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0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</w:pPr>
      <w:r w:rsidRPr="0023091C"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  <w:t>CHIMICA</w:t>
      </w: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</w:pPr>
    </w:p>
    <w:p w:rsidR="0023091C" w:rsidRP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</w:pPr>
      <w:r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  <w:t>Primo anno</w:t>
      </w:r>
    </w:p>
    <w:p w:rsidR="0023091C" w:rsidRPr="004C6C95" w:rsidRDefault="0023091C" w:rsidP="007B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pacing w:val="-1"/>
        </w:rPr>
      </w:pPr>
    </w:p>
    <w:p w:rsidR="007B3ED0" w:rsidRPr="004C6C95" w:rsidRDefault="007B3ED0" w:rsidP="007B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 w:rsidRPr="004C6C95">
        <w:rPr>
          <w:rFonts w:ascii="Verdana" w:eastAsia="Calibri" w:hAnsi="Verdana" w:cs="Times New Roman"/>
          <w:b/>
        </w:rPr>
        <w:t>1. Misure e grandezze</w:t>
      </w:r>
      <w:r w:rsidRPr="004C6C95">
        <w:rPr>
          <w:rFonts w:ascii="Verdana" w:eastAsia="Calibri" w:hAnsi="Verdana" w:cs="Times New Roman"/>
          <w:b/>
          <w:bCs/>
          <w:color w:val="000000"/>
          <w:spacing w:val="-1"/>
        </w:rPr>
        <w:t xml:space="preserve">   </w:t>
      </w:r>
    </w:p>
    <w:p w:rsidR="007B3ED0" w:rsidRPr="004C6C95" w:rsidRDefault="007B3ED0" w:rsidP="007B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pacing w:val="-1"/>
        </w:rPr>
      </w:pPr>
    </w:p>
    <w:tbl>
      <w:tblPr>
        <w:tblW w:w="14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78"/>
        <w:gridCol w:w="3611"/>
        <w:gridCol w:w="2778"/>
        <w:gridCol w:w="2180"/>
      </w:tblGrid>
      <w:tr w:rsidR="007B3ED0" w:rsidRPr="004C6C95" w:rsidTr="00943499">
        <w:tc>
          <w:tcPr>
            <w:tcW w:w="3060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78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11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0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4C6C95" w:rsidP="007B3ED0">
            <w:pPr>
              <w:rPr>
                <w:rFonts w:ascii="Verdana" w:hAnsi="Verdana"/>
              </w:rPr>
            </w:pPr>
            <w:r w:rsidRPr="004C6C95">
              <w:rPr>
                <w:rFonts w:ascii="Verdana" w:hAnsi="Verdana"/>
              </w:rPr>
              <w:t>T 1 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Applicare le unità di misura del Sistema Internazionale, i relativi prefissi del SI e la notazione esponenziale nella risoluzione dei problemi.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Definire le unità di misura del Sistema Internazionale.</w:t>
            </w:r>
          </w:p>
          <w:p w:rsidR="007B3ED0" w:rsidRPr="004C6C95" w:rsidRDefault="007B3ED0" w:rsidP="007B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Eseguire semplici misure dirette e indirette.</w:t>
            </w:r>
          </w:p>
          <w:p w:rsidR="007B3ED0" w:rsidRPr="004C6C95" w:rsidRDefault="007B3ED0" w:rsidP="007B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Progettare semplici investigazioni.</w:t>
            </w:r>
          </w:p>
          <w:p w:rsidR="007B3ED0" w:rsidRPr="004C6C95" w:rsidRDefault="007B3ED0" w:rsidP="007B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Distinguere le grandezze estensive dalle grandezze intensive.</w:t>
            </w:r>
          </w:p>
          <w:p w:rsidR="007B3ED0" w:rsidRPr="004C6C95" w:rsidRDefault="007B3ED0" w:rsidP="007B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Distinguere il calore dalla temperatura.</w:t>
            </w:r>
          </w:p>
          <w:p w:rsidR="007B3ED0" w:rsidRPr="004C6C95" w:rsidRDefault="007B3ED0" w:rsidP="007B3ED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Usare la notazione esponenziale nelle misure e nei calcoli</w:t>
            </w:r>
          </w:p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21F5E" w:rsidRDefault="00824229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</w:t>
            </w:r>
            <w:r w:rsidR="007B3ED0" w:rsidRPr="004C6C95">
              <w:rPr>
                <w:rFonts w:ascii="Verdana" w:eastAsia="Calibri" w:hAnsi="Verdana" w:cs="Times New Roman"/>
              </w:rPr>
              <w:t xml:space="preserve">Definizione di </w:t>
            </w:r>
            <w:r w:rsidR="00921F5E">
              <w:rPr>
                <w:rFonts w:ascii="Verdana" w:eastAsia="Calibri" w:hAnsi="Verdana" w:cs="Times New Roman"/>
              </w:rPr>
              <w:t xml:space="preserve">  </w:t>
            </w:r>
            <w:r w:rsidR="007B3ED0" w:rsidRPr="004C6C95">
              <w:rPr>
                <w:rFonts w:ascii="Verdana" w:eastAsia="Calibri" w:hAnsi="Verdana" w:cs="Times New Roman"/>
              </w:rPr>
              <w:t>grandezza, misura e unità di misura</w:t>
            </w:r>
          </w:p>
          <w:p w:rsidR="00921F5E" w:rsidRDefault="007B3ED0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Il Sistema Internazionale: unità di misura fondamentali e unità di misura derivate</w:t>
            </w:r>
          </w:p>
          <w:p w:rsidR="00921F5E" w:rsidRDefault="007B3ED0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Multipli e sottomultipli delle unità di misura</w:t>
            </w:r>
          </w:p>
          <w:p w:rsidR="00921F5E" w:rsidRDefault="007B3ED0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Grandezze fondamentali e derivate, estensive ed intensive</w:t>
            </w:r>
          </w:p>
          <w:p w:rsidR="00921F5E" w:rsidRDefault="007B3ED0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Massa, peso,</w:t>
            </w:r>
            <w:r w:rsidR="004C6C95" w:rsidRPr="00921F5E">
              <w:rPr>
                <w:rFonts w:ascii="Verdana" w:eastAsia="Calibri" w:hAnsi="Verdana" w:cs="Times New Roman"/>
              </w:rPr>
              <w:t xml:space="preserve"> </w:t>
            </w:r>
            <w:r w:rsidRPr="00921F5E">
              <w:rPr>
                <w:rFonts w:ascii="Verdana" w:eastAsia="Calibri" w:hAnsi="Verdana" w:cs="Times New Roman"/>
              </w:rPr>
              <w:t>peso specifico, densità</w:t>
            </w:r>
          </w:p>
          <w:p w:rsidR="00921F5E" w:rsidRDefault="007B3ED0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Temperatura e calore</w:t>
            </w:r>
          </w:p>
          <w:p w:rsidR="00921F5E" w:rsidRDefault="00200F52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Norme di sicurezza e di comportamento nel laboratorio chimico</w:t>
            </w:r>
          </w:p>
          <w:p w:rsidR="00921F5E" w:rsidRDefault="00200F52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 xml:space="preserve">Simboli di </w:t>
            </w:r>
            <w:r w:rsidR="00934079" w:rsidRPr="00921F5E">
              <w:rPr>
                <w:rFonts w:ascii="Verdana" w:eastAsia="Calibri" w:hAnsi="Verdana" w:cs="Times New Roman"/>
              </w:rPr>
              <w:t>pericolo e frasi di rischio</w:t>
            </w:r>
          </w:p>
          <w:p w:rsidR="00573139" w:rsidRPr="00921F5E" w:rsidRDefault="00573139" w:rsidP="00921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921F5E">
              <w:rPr>
                <w:rFonts w:ascii="Verdana" w:eastAsia="Calibri" w:hAnsi="Verdana" w:cs="Times New Roman"/>
              </w:rPr>
              <w:t>La vetreria di laboratorio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7B3ED0" w:rsidRDefault="007B3ED0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b/>
                <w:color w:val="000000"/>
              </w:rPr>
              <w:t>Ottobre-Novembre</w:t>
            </w:r>
          </w:p>
          <w:p w:rsidR="004C6C95" w:rsidRPr="004C6C95" w:rsidRDefault="004C6C95" w:rsidP="00EA45DC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>(</w:t>
            </w:r>
            <w:r w:rsidR="00EA45DC">
              <w:rPr>
                <w:rFonts w:ascii="Verdana" w:eastAsia="Universal-NewswithCommPi" w:hAnsi="Verdana" w:cs="Times New Roman"/>
                <w:b/>
                <w:color w:val="000000"/>
              </w:rPr>
              <w:t xml:space="preserve">8 </w:t>
            </w:r>
            <w:r>
              <w:rPr>
                <w:rFonts w:ascii="Verdana" w:eastAsia="Universal-NewswithCommPi" w:hAnsi="Verdana" w:cs="Times New Roman"/>
                <w:b/>
                <w:color w:val="000000"/>
              </w:rPr>
              <w:t>ore)</w:t>
            </w:r>
          </w:p>
        </w:tc>
      </w:tr>
    </w:tbl>
    <w:p w:rsidR="00D8725C" w:rsidRDefault="00D8725C"/>
    <w:p w:rsidR="00D8725C" w:rsidRPr="004C6C95" w:rsidRDefault="00D8725C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>
        <w:rPr>
          <w:rFonts w:ascii="Verdana" w:eastAsia="Calibri" w:hAnsi="Verdana" w:cs="Times New Roman"/>
          <w:b/>
        </w:rPr>
        <w:lastRenderedPageBreak/>
        <w:t>2. Le trasformazioni fisiche della materia</w:t>
      </w:r>
      <w:r w:rsidRPr="004C6C95">
        <w:rPr>
          <w:rFonts w:ascii="Verdana" w:eastAsia="Calibri" w:hAnsi="Verdana" w:cs="Times New Roman"/>
          <w:b/>
          <w:bCs/>
          <w:color w:val="000000"/>
          <w:spacing w:val="-1"/>
        </w:rPr>
        <w:t xml:space="preserve">   </w:t>
      </w:r>
    </w:p>
    <w:p w:rsidR="00D8725C" w:rsidRDefault="00D8725C"/>
    <w:tbl>
      <w:tblPr>
        <w:tblW w:w="14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618"/>
        <w:gridCol w:w="2778"/>
        <w:gridCol w:w="2186"/>
      </w:tblGrid>
      <w:tr w:rsidR="007B3ED0" w:rsidRPr="004C6C95" w:rsidTr="00943499">
        <w:tc>
          <w:tcPr>
            <w:tcW w:w="3070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71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18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6" w:type="dxa"/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4C6C95" w:rsidP="007B3ED0">
            <w:pPr>
              <w:rPr>
                <w:rFonts w:ascii="Verdana" w:hAnsi="Verdana"/>
              </w:rPr>
            </w:pPr>
            <w:r w:rsidRPr="004C6C95">
              <w:rPr>
                <w:rFonts w:ascii="Verdana" w:hAnsi="Verdana"/>
              </w:rPr>
              <w:t>T 1 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Classificare i materiali come sostanze pure e miscugli e spiegare le curve di riscaldamento e raffreddamento dei passaggi di stato.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6E12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Classificare i materiali in base al loro stato fisico.</w:t>
            </w:r>
          </w:p>
          <w:p w:rsidR="007B3ED0" w:rsidRPr="004C6C95" w:rsidRDefault="007B3ED0" w:rsidP="006E12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Descrivere i passaggi di stato delle sostanze pure e disegnare le curve di riscaldamento e di raffreddamento.</w:t>
            </w:r>
          </w:p>
          <w:p w:rsidR="007B3ED0" w:rsidRPr="004C6C95" w:rsidRDefault="007B3ED0" w:rsidP="006E12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Utilizzare le principali tecniche di separazione dei materiali (filtrazione, distillazione, cromatografia ecc.).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824229" w:rsidRDefault="007B3ED0" w:rsidP="00824229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</w:rPr>
            </w:pPr>
            <w:r w:rsidRPr="00824229">
              <w:rPr>
                <w:rFonts w:ascii="Verdana" w:eastAsia="Calibri" w:hAnsi="Verdana" w:cs="Times New Roman"/>
              </w:rPr>
              <w:t xml:space="preserve">Definizione di materia e di sistema 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lang w:val="it-CH"/>
              </w:rPr>
              <w:t>Sostanze pure e miscugli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Gli stati di aggregazione della materia: definizioni e caratteristiche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Classificazione e definizione dei passaggi di stato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Curva di riscaldamento e curva di raffreddamento di una sostanza pura</w:t>
            </w:r>
          </w:p>
          <w:p w:rsidR="00200F52" w:rsidRPr="004C6C95" w:rsidRDefault="00200F52" w:rsidP="007B3ED0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Determinazione della densità</w:t>
            </w:r>
          </w:p>
          <w:p w:rsidR="00200F52" w:rsidRDefault="004C6C95" w:rsidP="007B3ED0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Miscugli</w:t>
            </w:r>
            <w:r w:rsidR="00200F52" w:rsidRPr="004C6C95">
              <w:rPr>
                <w:rFonts w:ascii="Verdana" w:eastAsia="Calibri" w:hAnsi="Verdana" w:cs="Times New Roman"/>
              </w:rPr>
              <w:t xml:space="preserve"> omogenei ed eterogenei</w:t>
            </w:r>
          </w:p>
          <w:p w:rsidR="00AC2365" w:rsidRPr="004C6C95" w:rsidRDefault="00AC2365" w:rsidP="007B3ED0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Cromatografia</w:t>
            </w:r>
          </w:p>
          <w:p w:rsidR="007B3ED0" w:rsidRPr="004C6C95" w:rsidRDefault="007B3ED0" w:rsidP="007B3ED0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Default="007B3ED0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b/>
                <w:color w:val="000000"/>
              </w:rPr>
              <w:t>Novembre</w:t>
            </w:r>
          </w:p>
          <w:p w:rsidR="004C6C95" w:rsidRPr="004C6C95" w:rsidRDefault="00C64A5F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 xml:space="preserve">(8 </w:t>
            </w:r>
            <w:r w:rsidR="004C6C95">
              <w:rPr>
                <w:rFonts w:ascii="Verdana" w:eastAsia="Universal-NewswithCommPi" w:hAnsi="Verdana" w:cs="Times New Roman"/>
                <w:b/>
                <w:color w:val="000000"/>
              </w:rPr>
              <w:t>ore)</w:t>
            </w:r>
          </w:p>
        </w:tc>
      </w:tr>
    </w:tbl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974F2" w:rsidRDefault="007974F2" w:rsidP="00D872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8725C" w:rsidRPr="004C6C95" w:rsidRDefault="00D8725C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>
        <w:rPr>
          <w:rFonts w:ascii="Verdana" w:eastAsia="Calibri" w:hAnsi="Verdana" w:cs="Times New Roman"/>
          <w:b/>
        </w:rPr>
        <w:t>3. Le trasformazioni chimiche della materia</w:t>
      </w:r>
    </w:p>
    <w:p w:rsidR="00D8725C" w:rsidRDefault="00D8725C"/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69"/>
        <w:gridCol w:w="3621"/>
        <w:gridCol w:w="2778"/>
        <w:gridCol w:w="2187"/>
      </w:tblGrid>
      <w:tr w:rsidR="007B3ED0" w:rsidRPr="004C6C95" w:rsidTr="00943499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4C6C95" w:rsidP="007B3ED0">
            <w:pPr>
              <w:rPr>
                <w:rFonts w:ascii="Verdana" w:eastAsia="Calibri" w:hAnsi="Verdana" w:cs="Times New Roman"/>
                <w:b/>
              </w:rPr>
            </w:pPr>
            <w:r w:rsidRPr="004C6C95">
              <w:rPr>
                <w:rFonts w:ascii="Verdana" w:hAnsi="Verdana"/>
              </w:rPr>
              <w:t>T 1 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Distinguere gli elementi dai composti e le trasformazioni fisiche dalle trasformazioni chimiche.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521A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Spiegare le differenze tra una trasformazione fisica e una trasformazione chimica.</w:t>
            </w:r>
          </w:p>
          <w:p w:rsidR="007B3ED0" w:rsidRPr="004C6C95" w:rsidRDefault="007B3ED0" w:rsidP="00521A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Distinguere un elemento da un composto.</w:t>
            </w:r>
          </w:p>
          <w:p w:rsidR="007B3ED0" w:rsidRPr="004C6C95" w:rsidRDefault="007B3ED0" w:rsidP="00521A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Descrivere le proprietà di metalli e non metalli.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Definizione di trasformazione chimica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Caratteristiche delle trasformazioni chimiche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Definizione di elementi e composti</w:t>
            </w:r>
          </w:p>
          <w:p w:rsidR="007B3ED0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Classificazione degli elementi</w:t>
            </w:r>
          </w:p>
          <w:p w:rsidR="004C6C95" w:rsidRPr="004C6C95" w:rsidRDefault="004C6C95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Fenomeni che si osservano nelle reazioni chimiche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7B3ED0" w:rsidRDefault="007B3ED0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b/>
                <w:color w:val="000000"/>
              </w:rPr>
              <w:t>Dicembre</w:t>
            </w:r>
          </w:p>
          <w:p w:rsidR="004C6C95" w:rsidRDefault="004C6C95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>(6 ore)</w:t>
            </w:r>
          </w:p>
          <w:p w:rsidR="004C6C95" w:rsidRPr="004C6C95" w:rsidRDefault="004C6C95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</w:p>
        </w:tc>
      </w:tr>
    </w:tbl>
    <w:p w:rsidR="00D8725C" w:rsidRDefault="00D8725C"/>
    <w:p w:rsidR="00D8725C" w:rsidRPr="004C6C95" w:rsidRDefault="00D8725C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>
        <w:rPr>
          <w:rFonts w:ascii="Verdana" w:eastAsia="Calibri" w:hAnsi="Verdana" w:cs="Times New Roman"/>
          <w:b/>
        </w:rPr>
        <w:t>4. Le leggi ponderali e il linguaggio della chimica</w:t>
      </w:r>
      <w:r w:rsidRPr="004C6C95">
        <w:rPr>
          <w:rFonts w:ascii="Verdana" w:eastAsia="Calibri" w:hAnsi="Verdana" w:cs="Times New Roman"/>
          <w:b/>
          <w:bCs/>
          <w:color w:val="000000"/>
          <w:spacing w:val="-1"/>
        </w:rPr>
        <w:t xml:space="preserve">   </w:t>
      </w:r>
    </w:p>
    <w:p w:rsidR="00D8725C" w:rsidRDefault="00D8725C"/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69"/>
        <w:gridCol w:w="3621"/>
        <w:gridCol w:w="2778"/>
        <w:gridCol w:w="2187"/>
      </w:tblGrid>
      <w:tr w:rsidR="007B3ED0" w:rsidRPr="004C6C95" w:rsidTr="00943499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BB5115" w:rsidRDefault="00BB5115" w:rsidP="007B3ED0">
            <w:pPr>
              <w:rPr>
                <w:rFonts w:ascii="Verdana" w:eastAsia="Calibri" w:hAnsi="Verdana" w:cs="Times New Roman"/>
                <w:b/>
              </w:rPr>
            </w:pPr>
            <w:r w:rsidRPr="00BB5115">
              <w:rPr>
                <w:rFonts w:ascii="Verdana" w:hAnsi="Verdana"/>
              </w:rPr>
              <w:t>T 2 Analizzare qualitativamente e quantitativamente i fenomeni legati alle trasformazioni di energia a partire dall’esperienza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Usare l’ipotesi atomico-molecolare della materia per spiegare la natura particellare di miscugli, elementi e composti.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115" w:rsidRDefault="00BB5115" w:rsidP="00521A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>
              <w:rPr>
                <w:rFonts w:ascii="Verdana" w:eastAsia="Universal-NewswithCommPi" w:hAnsi="Verdana" w:cs="Times New Roman"/>
                <w:color w:val="000000"/>
              </w:rPr>
              <w:t>Leggere una formula chimica</w:t>
            </w:r>
          </w:p>
          <w:p w:rsidR="007B3ED0" w:rsidRPr="004C6C95" w:rsidRDefault="007B3ED0" w:rsidP="00521A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 xml:space="preserve">Definire </w:t>
            </w:r>
            <w:r w:rsidR="00BB5115">
              <w:rPr>
                <w:rFonts w:ascii="Verdana" w:eastAsia="Universal-NewswithCommPi" w:hAnsi="Verdana" w:cs="Times New Roman"/>
                <w:color w:val="000000"/>
              </w:rPr>
              <w:t xml:space="preserve">e applicare </w:t>
            </w:r>
            <w:r w:rsidRPr="004C6C95">
              <w:rPr>
                <w:rFonts w:ascii="Verdana" w:eastAsia="Universal-NewswithCommPi" w:hAnsi="Verdana" w:cs="Times New Roman"/>
                <w:color w:val="000000"/>
              </w:rPr>
              <w:t>le tre leggi ponderali della chimica.</w:t>
            </w:r>
          </w:p>
          <w:p w:rsidR="007B3ED0" w:rsidRPr="004C6C95" w:rsidRDefault="007B3ED0" w:rsidP="007B3E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Verdana" w:eastAsia="Universal-NewswithCommPi" w:hAnsi="Verdana" w:cs="Times New Roman"/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Elementi e atomi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Composti e molecole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Ioni</w:t>
            </w:r>
          </w:p>
          <w:p w:rsidR="007B3ED0" w:rsidRPr="004C6C95" w:rsidRDefault="007B3ED0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Formule chimiche</w:t>
            </w:r>
          </w:p>
          <w:p w:rsidR="007B3ED0" w:rsidRPr="004C6C95" w:rsidRDefault="007B3ED0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 xml:space="preserve">La legge di </w:t>
            </w:r>
            <w:proofErr w:type="spellStart"/>
            <w:r w:rsidRPr="004C6C95">
              <w:rPr>
                <w:rFonts w:ascii="Verdana" w:eastAsia="Calibri" w:hAnsi="Verdana" w:cs="Times New Roman"/>
              </w:rPr>
              <w:t>Lavoisier</w:t>
            </w:r>
            <w:proofErr w:type="spellEnd"/>
          </w:p>
          <w:p w:rsidR="007B3ED0" w:rsidRPr="004C6C95" w:rsidRDefault="007B3ED0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La legge di Proust</w:t>
            </w:r>
          </w:p>
          <w:p w:rsidR="007B3ED0" w:rsidRPr="004C6C95" w:rsidRDefault="007B3ED0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La legge di Dalton</w:t>
            </w:r>
          </w:p>
          <w:p w:rsidR="007B3ED0" w:rsidRPr="004C6C95" w:rsidRDefault="004C6C95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lang w:val="it-CH"/>
              </w:rPr>
              <w:t xml:space="preserve">Dimostrazione della legge di </w:t>
            </w:r>
            <w:proofErr w:type="spellStart"/>
            <w:r>
              <w:rPr>
                <w:rFonts w:ascii="Verdana" w:eastAsia="Calibri" w:hAnsi="Verdana" w:cs="Times New Roman"/>
                <w:lang w:val="it-CH"/>
              </w:rPr>
              <w:t>Lavoisier</w:t>
            </w:r>
            <w:proofErr w:type="spellEnd"/>
          </w:p>
          <w:p w:rsidR="004C6C95" w:rsidRPr="004C6C95" w:rsidRDefault="004C6C95" w:rsidP="007B3E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lang w:val="it-CH"/>
              </w:rPr>
              <w:t xml:space="preserve">Dimostrazione della </w:t>
            </w:r>
            <w:r>
              <w:rPr>
                <w:rFonts w:ascii="Verdana" w:eastAsia="Calibri" w:hAnsi="Verdana" w:cs="Times New Roman"/>
                <w:lang w:val="it-CH"/>
              </w:rPr>
              <w:lastRenderedPageBreak/>
              <w:t>legge di Proust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Default="007B3ED0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b/>
                <w:color w:val="000000"/>
              </w:rPr>
              <w:lastRenderedPageBreak/>
              <w:t>Gennaio</w:t>
            </w:r>
          </w:p>
          <w:p w:rsidR="004C6C95" w:rsidRPr="004C6C95" w:rsidRDefault="004C6C95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>(8 ore)</w:t>
            </w:r>
          </w:p>
        </w:tc>
      </w:tr>
    </w:tbl>
    <w:p w:rsidR="006D73EB" w:rsidRDefault="006D73EB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pacing w:val="-1"/>
        </w:rPr>
      </w:pPr>
    </w:p>
    <w:p w:rsidR="00D8725C" w:rsidRPr="004C6C95" w:rsidRDefault="00D8725C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>
        <w:rPr>
          <w:rFonts w:ascii="Verdana" w:eastAsia="Calibri" w:hAnsi="Verdana" w:cs="Times New Roman"/>
          <w:b/>
        </w:rPr>
        <w:t>5. La quantità chimica: la mole</w:t>
      </w:r>
      <w:r w:rsidRPr="004C6C95">
        <w:rPr>
          <w:rFonts w:ascii="Verdana" w:eastAsia="Calibri" w:hAnsi="Verdana" w:cs="Times New Roman"/>
          <w:b/>
          <w:bCs/>
          <w:color w:val="000000"/>
          <w:spacing w:val="-1"/>
        </w:rPr>
        <w:t xml:space="preserve">   </w:t>
      </w:r>
    </w:p>
    <w:p w:rsidR="00D8725C" w:rsidRDefault="00D8725C"/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69"/>
        <w:gridCol w:w="3621"/>
        <w:gridCol w:w="2778"/>
        <w:gridCol w:w="2187"/>
      </w:tblGrid>
      <w:tr w:rsidR="007B3ED0" w:rsidRPr="004C6C95" w:rsidTr="00943499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4" w:type="dxa"/>
            <w:shd w:val="clear" w:color="auto" w:fill="auto"/>
          </w:tcPr>
          <w:p w:rsidR="007B3ED0" w:rsidRPr="00BB5115" w:rsidRDefault="004C6C95" w:rsidP="007B3ED0">
            <w:pPr>
              <w:rPr>
                <w:rFonts w:ascii="Verdana" w:eastAsia="Calibri" w:hAnsi="Verdana" w:cs="Times New Roman"/>
                <w:b/>
              </w:rPr>
            </w:pPr>
            <w:r w:rsidRPr="00BB5115">
              <w:rPr>
                <w:rFonts w:ascii="Verdana" w:hAnsi="Verdana"/>
              </w:rPr>
              <w:t>T 2 Analizzare qualitativamente e quantitativamente i fenomeni legati alle trasformazioni di energia a partire dall’esperienza</w:t>
            </w:r>
          </w:p>
        </w:tc>
        <w:tc>
          <w:tcPr>
            <w:tcW w:w="3069" w:type="dxa"/>
            <w:shd w:val="clear" w:color="auto" w:fill="auto"/>
          </w:tcPr>
          <w:p w:rsidR="007B3ED0" w:rsidRPr="004C6C95" w:rsidRDefault="007B3ED0" w:rsidP="007B3ED0">
            <w:pPr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Conoscere la quantità delle sostanze, calcolando e misurando il numero di moli di una determinata sostanza.</w:t>
            </w:r>
          </w:p>
        </w:tc>
        <w:tc>
          <w:tcPr>
            <w:tcW w:w="3621" w:type="dxa"/>
            <w:shd w:val="clear" w:color="auto" w:fill="auto"/>
          </w:tcPr>
          <w:p w:rsidR="007B3ED0" w:rsidRPr="004C6C95" w:rsidRDefault="007B3ED0" w:rsidP="00521A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Misurare la massa di un certo numero di atomi o di molecole usando il concetto di mole e la costante di Avogadro.</w:t>
            </w:r>
          </w:p>
          <w:p w:rsidR="007B3ED0" w:rsidRPr="004C6C95" w:rsidRDefault="007B3ED0" w:rsidP="00521A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Calcolare il numero di moli dalla massa di una sostanza.</w:t>
            </w:r>
          </w:p>
          <w:p w:rsidR="007B3ED0" w:rsidRPr="004C6C95" w:rsidRDefault="007B3ED0" w:rsidP="00521A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Ricavare la formula di un composto conoscendo la percentuale di ogni suo elemento.</w:t>
            </w:r>
          </w:p>
        </w:tc>
        <w:tc>
          <w:tcPr>
            <w:tcW w:w="2778" w:type="dxa"/>
            <w:shd w:val="clear" w:color="auto" w:fill="auto"/>
          </w:tcPr>
          <w:p w:rsidR="007B3ED0" w:rsidRPr="004C6C95" w:rsidRDefault="007B3ED0" w:rsidP="007B3ED0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Massa atomica e massa molecolare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Mole e Costante di Avogadro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Calcoli con le moli</w:t>
            </w:r>
          </w:p>
          <w:p w:rsidR="007B3ED0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Formule chimiche e composizione percentuale</w:t>
            </w:r>
          </w:p>
          <w:p w:rsidR="00BB5115" w:rsidRDefault="00BB5115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Dimostrazione sperimentale del concetto di mole</w:t>
            </w:r>
          </w:p>
          <w:p w:rsidR="00BB5115" w:rsidRPr="004C6C95" w:rsidRDefault="00BB5115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Determinazione della costante di Avogadro</w:t>
            </w:r>
          </w:p>
        </w:tc>
        <w:tc>
          <w:tcPr>
            <w:tcW w:w="2187" w:type="dxa"/>
            <w:shd w:val="clear" w:color="auto" w:fill="auto"/>
          </w:tcPr>
          <w:p w:rsidR="007B3ED0" w:rsidRDefault="000104E1" w:rsidP="007B3ED0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>Febbraio</w:t>
            </w:r>
          </w:p>
          <w:p w:rsidR="00312CA6" w:rsidRPr="004C6C95" w:rsidRDefault="00312CA6" w:rsidP="003E0B53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t>(</w:t>
            </w:r>
            <w:r w:rsidR="003E0B53">
              <w:rPr>
                <w:rFonts w:ascii="Verdana" w:eastAsia="Universal-NewswithCommPi" w:hAnsi="Verdana" w:cs="Times New Roman"/>
                <w:b/>
                <w:color w:val="000000"/>
              </w:rPr>
              <w:t>10</w:t>
            </w:r>
            <w:r>
              <w:rPr>
                <w:rFonts w:ascii="Verdana" w:eastAsia="Universal-NewswithCommPi" w:hAnsi="Verdana" w:cs="Times New Roman"/>
                <w:b/>
                <w:color w:val="000000"/>
              </w:rPr>
              <w:t xml:space="preserve"> ore)</w:t>
            </w:r>
          </w:p>
        </w:tc>
      </w:tr>
    </w:tbl>
    <w:p w:rsidR="00D8725C" w:rsidRDefault="00D8725C"/>
    <w:p w:rsidR="00943499" w:rsidRPr="00943499" w:rsidRDefault="00943499" w:rsidP="00943499">
      <w:pPr>
        <w:autoSpaceDE w:val="0"/>
        <w:autoSpaceDN w:val="0"/>
        <w:adjustRightInd w:val="0"/>
        <w:rPr>
          <w:rFonts w:ascii="Verdana" w:eastAsia="Calibri" w:hAnsi="Verdana" w:cs="Times New Roman"/>
          <w:b/>
        </w:rPr>
      </w:pPr>
      <w:r w:rsidRPr="00943499">
        <w:rPr>
          <w:rFonts w:ascii="Verdana" w:eastAsia="Calibri" w:hAnsi="Verdana" w:cs="Times New Roman"/>
          <w:b/>
        </w:rPr>
        <w:t>6. La nostra terra: strumenti e metodi per conoscerla</w:t>
      </w:r>
    </w:p>
    <w:p w:rsidR="00943499" w:rsidRDefault="00943499" w:rsidP="00943499">
      <w:r w:rsidRPr="00943499">
        <w:rPr>
          <w:rFonts w:ascii="Verdana" w:eastAsia="Calibri" w:hAnsi="Verdana" w:cs="Times New Roman"/>
          <w:b/>
        </w:rPr>
        <w:t>“La composizione chimica del suolo agricolo per la coltivazione della cipolla di Acquaviva”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3062"/>
        <w:gridCol w:w="3540"/>
        <w:gridCol w:w="2778"/>
        <w:gridCol w:w="2131"/>
      </w:tblGrid>
      <w:tr w:rsidR="000104E1" w:rsidRPr="000104E1" w:rsidTr="00943499"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0104E1" w:rsidRPr="000104E1" w:rsidRDefault="000104E1" w:rsidP="0001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0104E1" w:rsidRPr="000104E1" w:rsidTr="00943499">
        <w:tblPrEx>
          <w:tblLook w:val="01E0"/>
        </w:tblPrEx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:rsidR="000104E1" w:rsidRPr="000104E1" w:rsidRDefault="000104E1" w:rsidP="000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bCs/>
                <w:lang w:eastAsia="zh-CN"/>
              </w:rPr>
            </w:pPr>
            <w:r w:rsidRPr="000104E1">
              <w:rPr>
                <w:rFonts w:ascii="Verdana" w:hAnsi="Verdana"/>
              </w:rPr>
              <w:t xml:space="preserve">T 1 </w:t>
            </w:r>
            <w:r w:rsidRPr="000104E1">
              <w:rPr>
                <w:rFonts w:ascii="Verdana" w:eastAsia="SimSun" w:hAnsi="Verdana" w:cs="Times New Roman"/>
                <w:bCs/>
                <w:lang w:eastAsia="zh-CN"/>
              </w:rPr>
              <w:t>Osservare, descrivere ed analizzare fenomeni appartenenti alla realtà naturale e artificiale e</w:t>
            </w:r>
          </w:p>
          <w:p w:rsidR="000104E1" w:rsidRPr="000104E1" w:rsidRDefault="000104E1" w:rsidP="000104E1">
            <w:pPr>
              <w:spacing w:after="0" w:line="240" w:lineRule="auto"/>
              <w:rPr>
                <w:rFonts w:ascii="Verdana" w:eastAsia="SimSun" w:hAnsi="Verdana" w:cs="Times New Roman"/>
                <w:lang w:eastAsia="zh-CN"/>
              </w:rPr>
            </w:pPr>
            <w:r w:rsidRPr="000104E1">
              <w:rPr>
                <w:rFonts w:ascii="Verdana" w:eastAsia="SimSun" w:hAnsi="Verdana" w:cs="Times New Roman"/>
                <w:bCs/>
                <w:lang w:eastAsia="zh-CN"/>
              </w:rPr>
              <w:t xml:space="preserve">riconoscere nelle sue varie forme i concetti di </w:t>
            </w:r>
            <w:r w:rsidRPr="000104E1">
              <w:rPr>
                <w:rFonts w:ascii="Verdana" w:eastAsia="SimSun" w:hAnsi="Verdana" w:cs="Times New Roman"/>
                <w:bCs/>
                <w:lang w:eastAsia="zh-CN"/>
              </w:rPr>
              <w:lastRenderedPageBreak/>
              <w:t>sistema e di complessità</w:t>
            </w:r>
          </w:p>
          <w:p w:rsidR="000104E1" w:rsidRPr="000104E1" w:rsidRDefault="000104E1" w:rsidP="000104E1">
            <w:pPr>
              <w:spacing w:after="0" w:line="240" w:lineRule="auto"/>
              <w:rPr>
                <w:rFonts w:ascii="Verdana" w:eastAsia="SimSun" w:hAnsi="Verdana" w:cs="Times New Roman"/>
                <w:lang w:eastAsia="zh-CN"/>
              </w:rPr>
            </w:pPr>
            <w:r w:rsidRPr="000104E1">
              <w:rPr>
                <w:rFonts w:ascii="Verdana" w:eastAsia="SimSun" w:hAnsi="Verdana" w:cs="Times New Roman"/>
                <w:lang w:eastAsia="zh-CN"/>
              </w:rPr>
              <w:t> </w:t>
            </w:r>
          </w:p>
          <w:p w:rsidR="000104E1" w:rsidRPr="000104E1" w:rsidRDefault="000104E1" w:rsidP="000104E1">
            <w:pPr>
              <w:spacing w:after="0" w:line="240" w:lineRule="auto"/>
              <w:rPr>
                <w:rFonts w:ascii="Verdana" w:eastAsia="SimSun" w:hAnsi="Verdana" w:cs="Times New Roman"/>
                <w:lang w:eastAsia="zh-CN"/>
              </w:rPr>
            </w:pPr>
          </w:p>
          <w:p w:rsidR="000104E1" w:rsidRPr="000104E1" w:rsidRDefault="000104E1" w:rsidP="000104E1">
            <w:pPr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</w:tcPr>
          <w:p w:rsidR="000104E1" w:rsidRPr="000104E1" w:rsidRDefault="00DA6214" w:rsidP="000104E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lastRenderedPageBreak/>
              <w:t>U</w:t>
            </w:r>
            <w:r w:rsidR="000104E1" w:rsidRPr="000104E1">
              <w:rPr>
                <w:rFonts w:ascii="Verdana" w:eastAsia="Calibri" w:hAnsi="Verdana" w:cs="Times New Roman"/>
              </w:rPr>
              <w:t xml:space="preserve">tilizzare i concetti e i modelli delle scienze sperimentali per investigare fenomeni sociali e naturali e per </w:t>
            </w:r>
            <w:r w:rsidR="000104E1" w:rsidRPr="000104E1">
              <w:rPr>
                <w:rFonts w:ascii="Verdana" w:eastAsia="Calibri" w:hAnsi="Verdana" w:cs="Times New Roman"/>
              </w:rPr>
              <w:lastRenderedPageBreak/>
              <w:t>interpretare dati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3F535D" w:rsidRPr="00521A5E" w:rsidRDefault="003F535D" w:rsidP="00521A5E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Verdana" w:eastAsia="Universal-NewswithCommPi" w:hAnsi="Verdana" w:cs="Times New Roman"/>
                <w:color w:val="000000"/>
              </w:rPr>
            </w:pPr>
            <w:r w:rsidRPr="00521A5E">
              <w:rPr>
                <w:rFonts w:ascii="Verdana" w:eastAsia="Universal-NewswithCommPi" w:hAnsi="Verdana" w:cs="Times New Roman"/>
                <w:color w:val="000000"/>
              </w:rPr>
              <w:lastRenderedPageBreak/>
              <w:t>Descrivere il metodo di campionamento</w:t>
            </w:r>
          </w:p>
          <w:p w:rsidR="000104E1" w:rsidRPr="00521A5E" w:rsidRDefault="000104E1" w:rsidP="00521A5E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Verdana" w:eastAsia="Universal-NewswithCommPi" w:hAnsi="Verdana" w:cs="Times New Roman"/>
                <w:color w:val="000000"/>
              </w:rPr>
            </w:pPr>
            <w:r w:rsidRPr="00521A5E">
              <w:rPr>
                <w:rFonts w:ascii="Verdana" w:eastAsia="Universal-NewswithCommPi" w:hAnsi="Verdana" w:cs="Times New Roman"/>
                <w:color w:val="000000"/>
              </w:rPr>
              <w:t>Riconoscere i vari elementi presenti e descriverne le proprietà</w:t>
            </w:r>
          </w:p>
          <w:p w:rsidR="00824229" w:rsidRPr="00521A5E" w:rsidRDefault="00521A5E" w:rsidP="00521A5E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Verdana" w:eastAsia="Universal-NewswithCommPi" w:hAnsi="Verdana" w:cs="Times New Roman"/>
                <w:color w:val="000000"/>
              </w:rPr>
            </w:pPr>
            <w:r>
              <w:rPr>
                <w:rFonts w:ascii="Verdana" w:eastAsia="Universal-NewswithCommPi" w:hAnsi="Verdana" w:cs="Times New Roman"/>
                <w:color w:val="000000"/>
              </w:rPr>
              <w:t>Definire</w:t>
            </w:r>
            <w:r w:rsidR="00824229" w:rsidRPr="00521A5E">
              <w:rPr>
                <w:rFonts w:ascii="Verdana" w:eastAsia="Universal-NewswithCommPi" w:hAnsi="Verdana" w:cs="Times New Roman"/>
                <w:color w:val="000000"/>
              </w:rPr>
              <w:t xml:space="preserve"> i macroelementi e </w:t>
            </w:r>
            <w:r w:rsidR="00824229" w:rsidRPr="00521A5E">
              <w:rPr>
                <w:rFonts w:ascii="Verdana" w:eastAsia="Universal-NewswithCommPi" w:hAnsi="Verdana" w:cs="Times New Roman"/>
                <w:color w:val="000000"/>
              </w:rPr>
              <w:lastRenderedPageBreak/>
              <w:t>i microelementi</w:t>
            </w:r>
          </w:p>
          <w:p w:rsidR="00824229" w:rsidRPr="000104E1" w:rsidRDefault="00824229" w:rsidP="003F535D">
            <w:pPr>
              <w:autoSpaceDE w:val="0"/>
              <w:autoSpaceDN w:val="0"/>
              <w:adjustRightInd w:val="0"/>
              <w:spacing w:after="0"/>
              <w:ind w:left="113"/>
              <w:rPr>
                <w:rFonts w:ascii="Verdana" w:eastAsia="Universal-NewswithCommPi" w:hAnsi="Verdana" w:cs="Times New Roman"/>
                <w:color w:val="000000"/>
              </w:rPr>
            </w:pPr>
          </w:p>
          <w:p w:rsidR="000104E1" w:rsidRPr="000104E1" w:rsidRDefault="000104E1" w:rsidP="000104E1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Verdana" w:eastAsia="Universal-NewswithCommPi" w:hAnsi="Verdana" w:cs="Times New Roman"/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824229" w:rsidRDefault="00824229" w:rsidP="000104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lastRenderedPageBreak/>
              <w:t>Il campionamento del suolo</w:t>
            </w:r>
          </w:p>
          <w:p w:rsidR="000104E1" w:rsidRPr="000104E1" w:rsidRDefault="000104E1" w:rsidP="000104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</w:rPr>
              <w:t>La tessitura del suolo</w:t>
            </w:r>
          </w:p>
          <w:p w:rsidR="000104E1" w:rsidRPr="000104E1" w:rsidRDefault="000104E1" w:rsidP="000104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</w:rPr>
              <w:t>La composizione chimica del suolo</w:t>
            </w:r>
          </w:p>
          <w:p w:rsidR="000104E1" w:rsidRPr="000104E1" w:rsidRDefault="000104E1" w:rsidP="000104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0104E1">
              <w:rPr>
                <w:rFonts w:ascii="Verdana" w:eastAsia="Calibri" w:hAnsi="Verdana" w:cs="Times New Roman"/>
              </w:rPr>
              <w:t xml:space="preserve">Determinazione </w:t>
            </w:r>
            <w:r w:rsidRPr="000104E1">
              <w:rPr>
                <w:rFonts w:ascii="Verdana" w:eastAsia="Calibri" w:hAnsi="Verdana" w:cs="Times New Roman"/>
              </w:rPr>
              <w:lastRenderedPageBreak/>
              <w:t>sperimentale di alcuni parametri caratteristici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0104E1" w:rsidRPr="000104E1" w:rsidRDefault="00C54D50" w:rsidP="000104E1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>
              <w:rPr>
                <w:rFonts w:ascii="Verdana" w:eastAsia="Universal-NewswithCommPi" w:hAnsi="Verdana" w:cs="Times New Roman"/>
                <w:b/>
                <w:color w:val="000000"/>
              </w:rPr>
              <w:lastRenderedPageBreak/>
              <w:t>M</w:t>
            </w:r>
            <w:bookmarkStart w:id="0" w:name="_GoBack"/>
            <w:bookmarkEnd w:id="0"/>
            <w:r w:rsidR="000104E1">
              <w:rPr>
                <w:rFonts w:ascii="Verdana" w:eastAsia="Universal-NewswithCommPi" w:hAnsi="Verdana" w:cs="Times New Roman"/>
                <w:b/>
                <w:color w:val="000000"/>
              </w:rPr>
              <w:t>arzo</w:t>
            </w:r>
          </w:p>
          <w:p w:rsidR="000104E1" w:rsidRPr="000104E1" w:rsidRDefault="000104E1" w:rsidP="000104E1">
            <w:pPr>
              <w:autoSpaceDE w:val="0"/>
              <w:autoSpaceDN w:val="0"/>
              <w:adjustRightInd w:val="0"/>
              <w:rPr>
                <w:rFonts w:ascii="Verdana" w:eastAsia="Universal-NewswithCommPi" w:hAnsi="Verdana" w:cs="Times New Roman"/>
                <w:b/>
                <w:color w:val="000000"/>
              </w:rPr>
            </w:pPr>
            <w:r w:rsidRPr="000104E1">
              <w:rPr>
                <w:rFonts w:ascii="Verdana" w:eastAsia="Universal-NewswithCommPi" w:hAnsi="Verdana" w:cs="Times New Roman"/>
                <w:b/>
                <w:color w:val="000000"/>
              </w:rPr>
              <w:t>(8 ore)</w:t>
            </w:r>
          </w:p>
        </w:tc>
      </w:tr>
    </w:tbl>
    <w:p w:rsidR="000104E1" w:rsidRPr="000104E1" w:rsidRDefault="000104E1" w:rsidP="000104E1">
      <w:pPr>
        <w:spacing w:after="0" w:line="240" w:lineRule="auto"/>
        <w:rPr>
          <w:rFonts w:ascii="Verdana" w:eastAsia="SimSun" w:hAnsi="Verdana" w:cs="Times New Roman"/>
          <w:lang w:eastAsia="zh-CN"/>
        </w:rPr>
      </w:pPr>
    </w:p>
    <w:p w:rsidR="00D8725C" w:rsidRPr="004C6C95" w:rsidRDefault="00D8725C" w:rsidP="00D8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pacing w:val="-1"/>
        </w:rPr>
      </w:pPr>
      <w:r>
        <w:rPr>
          <w:rFonts w:ascii="Verdana" w:eastAsia="Calibri" w:hAnsi="Verdana" w:cs="Times New Roman"/>
          <w:b/>
        </w:rPr>
        <w:t>7. Le particelle dell’atomo</w:t>
      </w:r>
      <w:r w:rsidRPr="004C6C95">
        <w:rPr>
          <w:rFonts w:ascii="Verdana" w:eastAsia="Calibri" w:hAnsi="Verdana" w:cs="Times New Roman"/>
          <w:b/>
          <w:bCs/>
          <w:color w:val="000000"/>
          <w:spacing w:val="-1"/>
        </w:rPr>
        <w:t xml:space="preserve">   </w:t>
      </w:r>
    </w:p>
    <w:p w:rsidR="00D8725C" w:rsidRDefault="00D8725C"/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69"/>
        <w:gridCol w:w="3621"/>
        <w:gridCol w:w="2778"/>
        <w:gridCol w:w="2187"/>
      </w:tblGrid>
      <w:tr w:rsidR="007B3ED0" w:rsidRPr="004C6C95" w:rsidTr="00943499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7B3ED0" w:rsidRPr="00BB5115" w:rsidRDefault="00BB5115" w:rsidP="007B3ED0">
            <w:pPr>
              <w:rPr>
                <w:rFonts w:ascii="Verdana" w:eastAsia="Calibri" w:hAnsi="Verdana" w:cs="Times New Roman"/>
                <w:b/>
              </w:rPr>
            </w:pPr>
            <w:r w:rsidRPr="00BB5115">
              <w:rPr>
                <w:rFonts w:ascii="Verdana" w:hAnsi="Verdana"/>
              </w:rPr>
              <w:t>T 2 Analizzare qualitativamente e quantitativamente i fenomeni legati alle trasformazioni di energia a partire dall’esperienza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Descrivere la natura delle particelle elementari che compongono l’atomo.</w:t>
            </w:r>
          </w:p>
          <w:p w:rsidR="007B3ED0" w:rsidRPr="004C6C95" w:rsidRDefault="007B3ED0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FC6B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Spiegare le proprietà delle tre particelle che compongono l’atomo.</w:t>
            </w:r>
          </w:p>
          <w:p w:rsidR="007B3ED0" w:rsidRPr="004C6C95" w:rsidRDefault="007B3ED0" w:rsidP="00FC6B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Identificare gli elementi della tavola periodica mediante il numero atomico e stabilire la massa atomica degli isotopi componenti.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7B3ED0" w:rsidRPr="00A467CC" w:rsidRDefault="007B3ED0" w:rsidP="00A467C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</w:rPr>
            </w:pPr>
            <w:r w:rsidRPr="00A467CC">
              <w:rPr>
                <w:rFonts w:ascii="Verdana" w:eastAsia="Calibri" w:hAnsi="Verdana" w:cs="Times New Roman"/>
              </w:rPr>
              <w:t>Le particelle fondamentali dell’atomo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Il numero atomico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Il numero di massa</w:t>
            </w:r>
          </w:p>
          <w:p w:rsidR="007B3ED0" w:rsidRPr="004C6C95" w:rsidRDefault="007B3ED0" w:rsidP="007B3E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Gli isotopi</w:t>
            </w:r>
          </w:p>
          <w:p w:rsidR="007B3ED0" w:rsidRPr="004C6C95" w:rsidRDefault="007B3ED0" w:rsidP="00D872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7B3ED0" w:rsidRDefault="000104E1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t>A</w:t>
            </w:r>
            <w:r w:rsidR="00723FF7">
              <w:rPr>
                <w:rFonts w:ascii="Verdana" w:eastAsia="Calibri" w:hAnsi="Verdana" w:cs="Times New Roman"/>
                <w:b/>
                <w:color w:val="000000"/>
              </w:rPr>
              <w:t>prile</w:t>
            </w:r>
          </w:p>
          <w:p w:rsidR="00723FF7" w:rsidRPr="004C6C95" w:rsidRDefault="00723FF7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t>(4 ore)</w:t>
            </w:r>
          </w:p>
        </w:tc>
      </w:tr>
    </w:tbl>
    <w:p w:rsidR="00A467CC" w:rsidRDefault="00A467CC"/>
    <w:p w:rsidR="00A467CC" w:rsidRDefault="00A467CC">
      <w:r w:rsidRPr="004C6C95">
        <w:rPr>
          <w:rFonts w:ascii="Verdana" w:eastAsia="Calibri" w:hAnsi="Verdana" w:cs="Times New Roman"/>
          <w:b/>
          <w:color w:val="000000"/>
          <w:spacing w:val="-1"/>
        </w:rPr>
        <w:t xml:space="preserve">. </w:t>
      </w:r>
      <w:r>
        <w:rPr>
          <w:rFonts w:ascii="Verdana" w:eastAsia="Calibri" w:hAnsi="Verdana" w:cs="Times New Roman"/>
          <w:b/>
        </w:rPr>
        <w:t>8. La struttura dell’atomo</w:t>
      </w:r>
    </w:p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69"/>
        <w:gridCol w:w="3621"/>
        <w:gridCol w:w="2778"/>
        <w:gridCol w:w="2187"/>
      </w:tblGrid>
      <w:tr w:rsidR="007B3ED0" w:rsidRPr="004C6C95" w:rsidTr="00943499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7B3ED0" w:rsidRPr="004C6C95" w:rsidRDefault="007B3ED0" w:rsidP="007B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7B3ED0" w:rsidRPr="004C6C95" w:rsidTr="00943499">
        <w:tblPrEx>
          <w:tblLook w:val="01E0"/>
        </w:tblPrEx>
        <w:tc>
          <w:tcPr>
            <w:tcW w:w="3074" w:type="dxa"/>
            <w:shd w:val="clear" w:color="auto" w:fill="auto"/>
          </w:tcPr>
          <w:p w:rsidR="007B3ED0" w:rsidRPr="00723FF7" w:rsidRDefault="00723FF7" w:rsidP="007B3ED0">
            <w:pPr>
              <w:rPr>
                <w:rFonts w:ascii="Verdana" w:eastAsia="Calibri" w:hAnsi="Verdana" w:cs="Times New Roman"/>
                <w:b/>
              </w:rPr>
            </w:pPr>
            <w:r w:rsidRPr="00723FF7">
              <w:rPr>
                <w:rFonts w:ascii="Verdana" w:hAnsi="Verdana"/>
              </w:rPr>
              <w:t>T 2 Analizzare qualitativamente e quantitativamente i fenomeni legati alle trasformazioni di energia a partire dall’esperienza</w:t>
            </w:r>
          </w:p>
        </w:tc>
        <w:tc>
          <w:tcPr>
            <w:tcW w:w="3069" w:type="dxa"/>
            <w:shd w:val="clear" w:color="auto" w:fill="auto"/>
          </w:tcPr>
          <w:p w:rsidR="007B3ED0" w:rsidRPr="004C6C95" w:rsidRDefault="007B3ED0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Spiegare la struttura elettronica a livelli di energia dell’atomo.</w:t>
            </w:r>
          </w:p>
          <w:p w:rsidR="007B3ED0" w:rsidRPr="004C6C95" w:rsidRDefault="007B3ED0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3621" w:type="dxa"/>
            <w:shd w:val="clear" w:color="auto" w:fill="auto"/>
          </w:tcPr>
          <w:p w:rsidR="00D8725C" w:rsidRPr="004C6C95" w:rsidRDefault="00D8725C" w:rsidP="00E13B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Universal-NewswithCommPi" w:hAnsi="Verdana" w:cs="Times New Roman"/>
                <w:color w:val="000000"/>
              </w:rPr>
            </w:pPr>
            <w:r w:rsidRPr="004C6C95">
              <w:rPr>
                <w:rFonts w:ascii="Verdana" w:eastAsia="Universal-NewswithCommPi" w:hAnsi="Verdana" w:cs="Times New Roman"/>
                <w:color w:val="000000"/>
              </w:rPr>
              <w:t>Descrivere il modello atomico di Dalton.</w:t>
            </w:r>
          </w:p>
          <w:p w:rsidR="007B3ED0" w:rsidRPr="000104E1" w:rsidRDefault="00D8725C" w:rsidP="00E13B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Confrontare i modelli atomici di Thomson e di Rutherford.</w:t>
            </w:r>
          </w:p>
          <w:p w:rsidR="007B3ED0" w:rsidRPr="004C6C95" w:rsidRDefault="007B3ED0" w:rsidP="00E13B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Usare il concetto dei livelli di energia quantizzati per spiegare lo spettro a righe dell’atomo.</w:t>
            </w:r>
          </w:p>
          <w:p w:rsidR="007B3ED0" w:rsidRPr="004C6C95" w:rsidRDefault="007B3ED0" w:rsidP="00E13B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Rappresentare la configurazione elettronica di un elemento.</w:t>
            </w:r>
          </w:p>
          <w:p w:rsidR="007B3ED0" w:rsidRPr="004C6C95" w:rsidRDefault="007B3ED0" w:rsidP="00E13B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 xml:space="preserve">Identificare le basi </w:t>
            </w:r>
            <w:r w:rsidRPr="004C6C95">
              <w:rPr>
                <w:rFonts w:ascii="Verdana" w:eastAsia="Calibri" w:hAnsi="Verdana" w:cs="Times New Roman"/>
                <w:color w:val="000000"/>
              </w:rPr>
              <w:lastRenderedPageBreak/>
              <w:t>sperimentali della struttura dell’atomo.</w:t>
            </w:r>
          </w:p>
        </w:tc>
        <w:tc>
          <w:tcPr>
            <w:tcW w:w="2778" w:type="dxa"/>
            <w:shd w:val="clear" w:color="auto" w:fill="auto"/>
          </w:tcPr>
          <w:p w:rsidR="00D8725C" w:rsidRPr="004C6C95" w:rsidRDefault="00D8725C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lastRenderedPageBreak/>
              <w:t>Il modello atomico di Dalton</w:t>
            </w:r>
          </w:p>
          <w:p w:rsidR="00D8725C" w:rsidRPr="004C6C95" w:rsidRDefault="00D8725C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 xml:space="preserve">Il modello atomico di Thomson </w:t>
            </w:r>
          </w:p>
          <w:p w:rsidR="00D8725C" w:rsidRPr="00A31C41" w:rsidRDefault="00D8725C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</w:rPr>
              <w:t>Il modello atomico di Rutherford</w:t>
            </w:r>
          </w:p>
          <w:p w:rsidR="007B3ED0" w:rsidRPr="004C6C95" w:rsidRDefault="007B3ED0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</w:rPr>
              <w:t xml:space="preserve">Il modello atomico di </w:t>
            </w:r>
            <w:proofErr w:type="spellStart"/>
            <w:r w:rsidRPr="004C6C95">
              <w:rPr>
                <w:rFonts w:ascii="Verdana" w:eastAsia="Calibri" w:hAnsi="Verdana" w:cs="Times New Roman"/>
              </w:rPr>
              <w:t>Bohr</w:t>
            </w:r>
            <w:proofErr w:type="spellEnd"/>
          </w:p>
          <w:p w:rsidR="007B3ED0" w:rsidRPr="004C6C95" w:rsidRDefault="007B3ED0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lang w:val="it-CH"/>
              </w:rPr>
              <w:t xml:space="preserve"> Il modello ad orbitali</w:t>
            </w:r>
          </w:p>
          <w:p w:rsidR="007B3ED0" w:rsidRPr="004C6C95" w:rsidRDefault="007B3ED0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</w:rPr>
              <w:t xml:space="preserve"> Numeri quantici e orbitali</w:t>
            </w:r>
          </w:p>
          <w:p w:rsidR="007B3ED0" w:rsidRPr="00BB5115" w:rsidRDefault="007B3ED0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</w:rPr>
              <w:t xml:space="preserve">Configurazione </w:t>
            </w:r>
            <w:r w:rsidRPr="004C6C95">
              <w:rPr>
                <w:rFonts w:ascii="Verdana" w:eastAsia="Calibri" w:hAnsi="Verdana" w:cs="Times New Roman"/>
              </w:rPr>
              <w:lastRenderedPageBreak/>
              <w:t>elettronica</w:t>
            </w:r>
          </w:p>
          <w:p w:rsidR="00BB5115" w:rsidRPr="004C6C95" w:rsidRDefault="00BB5115" w:rsidP="00A46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>
              <w:rPr>
                <w:rFonts w:ascii="Verdana" w:eastAsia="Calibri" w:hAnsi="Verdana" w:cs="Times New Roman"/>
              </w:rPr>
              <w:t>Saggi alla fiamma</w:t>
            </w:r>
          </w:p>
          <w:p w:rsidR="007B3ED0" w:rsidRPr="004C6C95" w:rsidRDefault="007B3ED0" w:rsidP="007B3ED0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2187" w:type="dxa"/>
            <w:shd w:val="clear" w:color="auto" w:fill="auto"/>
          </w:tcPr>
          <w:p w:rsidR="007B3ED0" w:rsidRDefault="000104E1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lastRenderedPageBreak/>
              <w:t>A</w:t>
            </w:r>
            <w:r w:rsidR="00723FF7">
              <w:rPr>
                <w:rFonts w:ascii="Verdana" w:eastAsia="Calibri" w:hAnsi="Verdana" w:cs="Times New Roman"/>
                <w:b/>
                <w:color w:val="000000"/>
              </w:rPr>
              <w:t>prile</w:t>
            </w:r>
          </w:p>
          <w:p w:rsidR="00723FF7" w:rsidRPr="004C6C95" w:rsidRDefault="00723FF7" w:rsidP="000104E1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t>(</w:t>
            </w:r>
            <w:r w:rsidR="000104E1">
              <w:rPr>
                <w:rFonts w:ascii="Verdana" w:eastAsia="Calibri" w:hAnsi="Verdana" w:cs="Times New Roman"/>
                <w:b/>
                <w:color w:val="000000"/>
              </w:rPr>
              <w:t>6</w:t>
            </w:r>
            <w:r>
              <w:rPr>
                <w:rFonts w:ascii="Verdana" w:eastAsia="Calibri" w:hAnsi="Verdana" w:cs="Times New Roman"/>
                <w:b/>
                <w:color w:val="000000"/>
              </w:rPr>
              <w:t xml:space="preserve"> ore)</w:t>
            </w:r>
          </w:p>
        </w:tc>
      </w:tr>
    </w:tbl>
    <w:p w:rsidR="00A31C41" w:rsidRDefault="00A31C41"/>
    <w:p w:rsidR="00A31C41" w:rsidRPr="00A31C41" w:rsidRDefault="00A31C41">
      <w:pPr>
        <w:rPr>
          <w:rFonts w:ascii="Verdana" w:hAnsi="Verdana"/>
          <w:b/>
        </w:rPr>
      </w:pPr>
      <w:r w:rsidRPr="00A31C41">
        <w:rPr>
          <w:rFonts w:ascii="Verdana" w:hAnsi="Verdana"/>
          <w:b/>
        </w:rPr>
        <w:t>9. Il sistema p</w:t>
      </w:r>
      <w:r>
        <w:rPr>
          <w:rFonts w:ascii="Verdana" w:hAnsi="Verdana"/>
          <w:b/>
        </w:rPr>
        <w:t>e</w:t>
      </w:r>
      <w:r w:rsidRPr="00A31C41">
        <w:rPr>
          <w:rFonts w:ascii="Verdana" w:hAnsi="Verdana"/>
          <w:b/>
        </w:rPr>
        <w:t>riodico</w:t>
      </w:r>
    </w:p>
    <w:tbl>
      <w:tblPr>
        <w:tblW w:w="14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3069"/>
        <w:gridCol w:w="3621"/>
        <w:gridCol w:w="2778"/>
        <w:gridCol w:w="2187"/>
      </w:tblGrid>
      <w:tr w:rsidR="00943499" w:rsidRPr="004C6C95" w:rsidTr="00943499">
        <w:tc>
          <w:tcPr>
            <w:tcW w:w="3074" w:type="dxa"/>
            <w:shd w:val="clear" w:color="auto" w:fill="auto"/>
          </w:tcPr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</w:tc>
        <w:tc>
          <w:tcPr>
            <w:tcW w:w="3069" w:type="dxa"/>
            <w:shd w:val="clear" w:color="auto" w:fill="auto"/>
          </w:tcPr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Competenze</w:t>
            </w:r>
          </w:p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disciplinari</w:t>
            </w:r>
          </w:p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3621" w:type="dxa"/>
            <w:shd w:val="clear" w:color="auto" w:fill="auto"/>
          </w:tcPr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Abilità/Capacità</w:t>
            </w:r>
          </w:p>
        </w:tc>
        <w:tc>
          <w:tcPr>
            <w:tcW w:w="2778" w:type="dxa"/>
            <w:shd w:val="clear" w:color="auto" w:fill="auto"/>
          </w:tcPr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Contenuti</w:t>
            </w:r>
          </w:p>
        </w:tc>
        <w:tc>
          <w:tcPr>
            <w:tcW w:w="2187" w:type="dxa"/>
            <w:shd w:val="clear" w:color="auto" w:fill="auto"/>
          </w:tcPr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</w:rPr>
            </w:pPr>
            <w:r w:rsidRPr="004C6C95"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  <w:t>Tempi</w:t>
            </w:r>
          </w:p>
          <w:p w:rsidR="00943499" w:rsidRPr="004C6C95" w:rsidRDefault="00943499" w:rsidP="000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pacing w:val="-1"/>
              </w:rPr>
            </w:pPr>
          </w:p>
        </w:tc>
      </w:tr>
      <w:tr w:rsidR="00943499" w:rsidRPr="004C6C95" w:rsidTr="00943499">
        <w:tc>
          <w:tcPr>
            <w:tcW w:w="3074" w:type="dxa"/>
            <w:shd w:val="clear" w:color="auto" w:fill="auto"/>
          </w:tcPr>
          <w:p w:rsidR="00943499" w:rsidRPr="000104E1" w:rsidRDefault="00943499" w:rsidP="007B3ED0">
            <w:pPr>
              <w:rPr>
                <w:rFonts w:ascii="Verdana" w:eastAsia="Calibri" w:hAnsi="Verdana" w:cs="Times New Roman"/>
                <w:b/>
              </w:rPr>
            </w:pPr>
            <w:r w:rsidRPr="000104E1">
              <w:rPr>
                <w:rFonts w:ascii="Verdana" w:hAnsi="Verdana"/>
              </w:rPr>
              <w:t>T 2 Analizzare qualitativamente e quantitativamente i fenomeni legati alle trasformazioni di energia a partire dall’esperienza</w:t>
            </w:r>
          </w:p>
        </w:tc>
        <w:tc>
          <w:tcPr>
            <w:tcW w:w="3069" w:type="dxa"/>
            <w:shd w:val="clear" w:color="auto" w:fill="auto"/>
          </w:tcPr>
          <w:p w:rsidR="00943499" w:rsidRPr="004C6C95" w:rsidRDefault="00943499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Identificare gli elementi attraverso il loro numero atomico e mediante le proprietà intensive di ciascun elemento.</w:t>
            </w:r>
          </w:p>
          <w:p w:rsidR="00943499" w:rsidRPr="004C6C95" w:rsidRDefault="00943499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3621" w:type="dxa"/>
            <w:shd w:val="clear" w:color="auto" w:fill="auto"/>
          </w:tcPr>
          <w:p w:rsidR="00943499" w:rsidRPr="004C6C95" w:rsidRDefault="00943499" w:rsidP="000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</w:p>
          <w:p w:rsidR="00943499" w:rsidRPr="004C6C95" w:rsidRDefault="00943499" w:rsidP="00E13B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Spiegare la relazione fra struttura elettronica e posizione degli elementi sulla tavola periodica.</w:t>
            </w:r>
          </w:p>
          <w:p w:rsidR="00943499" w:rsidRPr="004C6C95" w:rsidRDefault="00943499" w:rsidP="00E13B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Descrivere le principali proprietà periodiche che confermano la struttura a strati dell’atomo.</w:t>
            </w:r>
          </w:p>
          <w:p w:rsidR="00943499" w:rsidRPr="004C6C95" w:rsidRDefault="00943499" w:rsidP="00E13B4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Descrivere le principali proprietà di met</w:t>
            </w:r>
            <w:r>
              <w:rPr>
                <w:rFonts w:ascii="Verdana" w:eastAsia="Calibri" w:hAnsi="Verdana" w:cs="Times New Roman"/>
                <w:color w:val="000000"/>
              </w:rPr>
              <w:t>alli, semimetalli e non metalli</w:t>
            </w:r>
          </w:p>
        </w:tc>
        <w:tc>
          <w:tcPr>
            <w:tcW w:w="2778" w:type="dxa"/>
            <w:shd w:val="clear" w:color="auto" w:fill="auto"/>
          </w:tcPr>
          <w:p w:rsidR="00943499" w:rsidRPr="004C6C95" w:rsidRDefault="00943499" w:rsidP="007B3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La struttura della moderna tavola periodica</w:t>
            </w:r>
          </w:p>
          <w:p w:rsidR="00943499" w:rsidRPr="004C6C95" w:rsidRDefault="00943499" w:rsidP="007B3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Le proprietà periodiche e il loro andamento</w:t>
            </w:r>
          </w:p>
          <w:p w:rsidR="00943499" w:rsidRPr="004C6C95" w:rsidRDefault="00943499" w:rsidP="007B3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color w:val="000000"/>
              </w:rPr>
            </w:pPr>
            <w:r w:rsidRPr="004C6C95">
              <w:rPr>
                <w:rFonts w:ascii="Verdana" w:eastAsia="Calibri" w:hAnsi="Verdana" w:cs="Times New Roman"/>
                <w:color w:val="000000"/>
              </w:rPr>
              <w:t>Le proprietà degli elementi e la loro classificazione</w:t>
            </w:r>
          </w:p>
        </w:tc>
        <w:tc>
          <w:tcPr>
            <w:tcW w:w="2187" w:type="dxa"/>
            <w:shd w:val="clear" w:color="auto" w:fill="auto"/>
          </w:tcPr>
          <w:p w:rsidR="00943499" w:rsidRDefault="00943499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t>Maggio</w:t>
            </w:r>
          </w:p>
          <w:p w:rsidR="00943499" w:rsidRPr="004C6C95" w:rsidRDefault="00943499" w:rsidP="007B3ED0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color w:val="000000"/>
              </w:rPr>
            </w:pPr>
            <w:r>
              <w:rPr>
                <w:rFonts w:ascii="Verdana" w:eastAsia="Calibri" w:hAnsi="Verdana" w:cs="Times New Roman"/>
                <w:b/>
                <w:color w:val="000000"/>
              </w:rPr>
              <w:t>(6 ore)</w:t>
            </w:r>
          </w:p>
        </w:tc>
      </w:tr>
    </w:tbl>
    <w:p w:rsidR="007B3ED0" w:rsidRPr="004C6C95" w:rsidRDefault="007B3ED0" w:rsidP="007B3ED0">
      <w:pPr>
        <w:rPr>
          <w:rFonts w:ascii="Verdana" w:eastAsia="Calibri" w:hAnsi="Verdana" w:cs="Times New Roman"/>
        </w:rPr>
      </w:pPr>
    </w:p>
    <w:p w:rsidR="007B3ED0" w:rsidRPr="00A31C41" w:rsidRDefault="007B3ED0" w:rsidP="00A31C41">
      <w:pPr>
        <w:rPr>
          <w:rFonts w:ascii="Verdana" w:eastAsia="Calibri" w:hAnsi="Verdana" w:cs="Times New Roman"/>
        </w:rPr>
      </w:pPr>
    </w:p>
    <w:p w:rsidR="007B3ED0" w:rsidRPr="004C6C95" w:rsidRDefault="007B3ED0" w:rsidP="007B3E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</w:rPr>
      </w:pPr>
      <w:r w:rsidRPr="004C6C95">
        <w:rPr>
          <w:rFonts w:ascii="Verdana" w:eastAsia="Calibri" w:hAnsi="Verdana" w:cs="Times New Roman"/>
        </w:rPr>
        <w:t xml:space="preserve">  </w:t>
      </w:r>
    </w:p>
    <w:p w:rsidR="0023091C" w:rsidRP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</w:pPr>
      <w:r>
        <w:rPr>
          <w:rFonts w:ascii="Verdana" w:eastAsia="Calibri" w:hAnsi="Verdana" w:cs="Times New Roman"/>
          <w:b/>
          <w:color w:val="000000"/>
          <w:spacing w:val="-1"/>
          <w:sz w:val="40"/>
          <w:szCs w:val="40"/>
        </w:rPr>
        <w:t>Secondo anno</w:t>
      </w:r>
    </w:p>
    <w:p w:rsidR="007B3ED0" w:rsidRPr="004C6C95" w:rsidRDefault="007B3ED0" w:rsidP="007B3ED0">
      <w:pPr>
        <w:autoSpaceDE w:val="0"/>
        <w:autoSpaceDN w:val="0"/>
        <w:adjustRightInd w:val="0"/>
        <w:rPr>
          <w:rFonts w:ascii="Verdana" w:eastAsia="Calibri" w:hAnsi="Verdana" w:cs="Calibri"/>
        </w:rPr>
      </w:pPr>
    </w:p>
    <w:p w:rsidR="007B3ED0" w:rsidRPr="004C6C95" w:rsidRDefault="007B3ED0" w:rsidP="007B3ED0">
      <w:pPr>
        <w:rPr>
          <w:rFonts w:ascii="Verdana" w:eastAsia="Calibri" w:hAnsi="Verdana" w:cs="Times New Roman"/>
        </w:rPr>
      </w:pPr>
    </w:p>
    <w:p w:rsidR="0023091C" w:rsidRPr="00F434A3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F434A3">
        <w:rPr>
          <w:b/>
          <w:sz w:val="32"/>
          <w:szCs w:val="32"/>
        </w:rPr>
        <w:t>LA COSTITUZIONE DELLA MATERIA: LA STRUTTURA ATOMICA E PERIODICITA’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3522"/>
        <w:gridCol w:w="2585"/>
        <w:gridCol w:w="2079"/>
      </w:tblGrid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</w:tc>
        <w:tc>
          <w:tcPr>
            <w:tcW w:w="2766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lastRenderedPageBreak/>
              <w:t>Osservare, descrivere ed analizzare fenomeni appartenenti alla realtà naturale e artificiale e riconoscere nelle sue varie forme i concetti di sistema e di complessità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Descrivere le principali proprietà periodiche, che confermano la struttura a strati dell’atomo</w:t>
            </w:r>
          </w:p>
        </w:tc>
        <w:tc>
          <w:tcPr>
            <w:tcW w:w="3331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Descrivere la struttura elettronica a livelli di energia dell’atomo. Descrivere le principali proprietà periodiche. Rappresentare con il modello atomico gli elementi. Classificare gli elementi in base alle proprietà periodiche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Conoscere il modello atomico di Rutherford Conoscere i concetti : numero atomico, numero di massa, isotopi Conoscere la struttura elettronica degli atomi La tavola periodica e la classificazione degli elementi</w:t>
            </w:r>
          </w:p>
        </w:tc>
        <w:tc>
          <w:tcPr>
            <w:tcW w:w="1971" w:type="dxa"/>
          </w:tcPr>
          <w:p w:rsidR="0023091C" w:rsidRDefault="0023091C" w:rsidP="004C6C89">
            <w:pPr>
              <w:pStyle w:val="Nessunaspaziatura"/>
            </w:pPr>
            <w:r>
              <w:t xml:space="preserve">Ottobre – Novembre </w:t>
            </w:r>
          </w:p>
          <w:p w:rsidR="0023091C" w:rsidRPr="002043CB" w:rsidRDefault="0023091C" w:rsidP="004C6C89">
            <w:pPr>
              <w:pStyle w:val="Nessunaspaziatura"/>
            </w:pPr>
            <w:r>
              <w:t>(15 ore)</w:t>
            </w:r>
          </w:p>
        </w:tc>
      </w:tr>
    </w:tbl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Pr="00F434A3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77E7">
        <w:rPr>
          <w:b/>
          <w:sz w:val="32"/>
          <w:szCs w:val="32"/>
        </w:rPr>
        <w:t>I LEGAMI CHIMICI E LE LEGGI DEI GAS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3522"/>
        <w:gridCol w:w="2585"/>
        <w:gridCol w:w="2079"/>
      </w:tblGrid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</w:tc>
        <w:tc>
          <w:tcPr>
            <w:tcW w:w="2766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Osservare, descrivere ed analizzare fenomeni appartenenti alla realtà naturale e artificiale e riconoscere nelle sue varie forme i concetti di sistema e di complessità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Descrivere la formazione delle molecole e saperle prevedere. Prevedere il comportamento di un gas ideale e rapportarlo a un gas reale.</w:t>
            </w:r>
          </w:p>
        </w:tc>
        <w:tc>
          <w:tcPr>
            <w:tcW w:w="3331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Comparare i diversi legami chimici. Stabilire la polarità dei legami covalenti e delle molecole. Confrontare le forze di attrazione interatomiche con le forze intermolecolari. Spiegare le differenze delle proprietà fisiche dei materiali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I vari tipi di legami chimici I legami chimici e le proprietà delle sostanze </w:t>
            </w:r>
            <w:proofErr w:type="spellStart"/>
            <w:r>
              <w:t>Sostanze</w:t>
            </w:r>
            <w:proofErr w:type="spellEnd"/>
            <w:r>
              <w:t xml:space="preserve"> polari e apolari. Le forze intermolecolari Le leggi dei gas</w:t>
            </w:r>
          </w:p>
        </w:tc>
        <w:tc>
          <w:tcPr>
            <w:tcW w:w="1971" w:type="dxa"/>
          </w:tcPr>
          <w:p w:rsidR="0023091C" w:rsidRDefault="0023091C" w:rsidP="004C6C89">
            <w:pPr>
              <w:pStyle w:val="Nessunaspaziatura"/>
            </w:pPr>
            <w:r>
              <w:t>Novembre-Dicembre</w:t>
            </w:r>
          </w:p>
          <w:p w:rsidR="0023091C" w:rsidRPr="002043CB" w:rsidRDefault="0023091C" w:rsidP="004C6C89">
            <w:pPr>
              <w:pStyle w:val="Nessunaspaziatura"/>
            </w:pPr>
            <w:r>
              <w:t>(15)</w:t>
            </w:r>
          </w:p>
        </w:tc>
      </w:tr>
    </w:tbl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lastRenderedPageBreak/>
        <w:t>NOMENCLATURA DEI COMPOSTI E NOZIONI SULLE REAZIONI CHIMICHE</w:t>
      </w: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3522"/>
        <w:gridCol w:w="2585"/>
        <w:gridCol w:w="2079"/>
      </w:tblGrid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</w:tc>
        <w:tc>
          <w:tcPr>
            <w:tcW w:w="2766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Osservare, descrivere ed analizzare fenomeni appartenenti alla realtà naturale e artificiale e riconoscere nelle sue varie forme i concetti di sistema e di complessità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Attribuire il nome ad un composto e saper distinguere le generalità delle reazioni coinvolte nella sintesi e/o in altre reattività.</w:t>
            </w:r>
          </w:p>
        </w:tc>
        <w:tc>
          <w:tcPr>
            <w:tcW w:w="3331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Utilizzare le regole di nomenclatura IUPAC e bilanciare le principali reazioni.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Classificazione dei composti binari e ternari. Nomenclatura IUPAC e nomenclatura tradizionale. Principali tipi di reazioni e bilanciamento. Cenni sull’equilibrio chimico.</w:t>
            </w:r>
          </w:p>
        </w:tc>
        <w:tc>
          <w:tcPr>
            <w:tcW w:w="1971" w:type="dxa"/>
          </w:tcPr>
          <w:p w:rsidR="0023091C" w:rsidRPr="00CF4B41" w:rsidRDefault="0023091C" w:rsidP="004C6C89">
            <w:pPr>
              <w:pStyle w:val="Nessunaspaziatura"/>
            </w:pPr>
            <w:r w:rsidRPr="00CF4B41">
              <w:t>Gennaio-Febbraio</w:t>
            </w:r>
          </w:p>
          <w:p w:rsidR="0023091C" w:rsidRPr="002043CB" w:rsidRDefault="0023091C" w:rsidP="004C6C89">
            <w:pPr>
              <w:pStyle w:val="Nessunaspaziatura"/>
            </w:pPr>
            <w:r w:rsidRPr="00CF4B41">
              <w:t>(21ore)</w:t>
            </w:r>
          </w:p>
        </w:tc>
      </w:tr>
    </w:tbl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t>LE SOLUZIONI E APPROFONDIMENTI SU ALCUNE REAZIONI CHIMICHE</w:t>
      </w: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3522"/>
        <w:gridCol w:w="2585"/>
        <w:gridCol w:w="2079"/>
      </w:tblGrid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</w:tc>
        <w:tc>
          <w:tcPr>
            <w:tcW w:w="2766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Osservare, descrivere ed analizzare fenomeni appartenenti alla realtà naturale e artificiale e riconoscere nelle sue varie forme i concetti di sistema e di complessità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Riconoscere le caratteristiche delle soluzioni e individuare le principali reazioni chimiche</w:t>
            </w:r>
          </w:p>
        </w:tc>
        <w:tc>
          <w:tcPr>
            <w:tcW w:w="3331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Identificare le differenze tra la dissociazione e la ionizzazione di una sostanza in acqua. Saper determinare la concentrazione di una soluzione. Spiegare le proprietà di acidi e basi, mediante la teoria di </w:t>
            </w:r>
            <w:proofErr w:type="spellStart"/>
            <w:r>
              <w:t>Arrhenius</w:t>
            </w:r>
            <w:proofErr w:type="spellEnd"/>
            <w:r>
              <w:t xml:space="preserve">, </w:t>
            </w:r>
            <w:proofErr w:type="spellStart"/>
            <w:r>
              <w:t>Bronsted</w:t>
            </w:r>
            <w:proofErr w:type="spellEnd"/>
            <w:r>
              <w:t xml:space="preserve"> e </w:t>
            </w:r>
            <w:proofErr w:type="spellStart"/>
            <w:r>
              <w:t>Lowery</w:t>
            </w:r>
            <w:proofErr w:type="spellEnd"/>
          </w:p>
        </w:tc>
        <w:tc>
          <w:tcPr>
            <w:tcW w:w="2670" w:type="dxa"/>
          </w:tcPr>
          <w:p w:rsidR="0023091C" w:rsidRDefault="0023091C" w:rsidP="004C6C89">
            <w:pPr>
              <w:pStyle w:val="Nessunaspaziatura"/>
            </w:pPr>
            <w:r>
              <w:t xml:space="preserve">Sostanze polari e apolari come solventi </w:t>
            </w:r>
          </w:p>
          <w:p w:rsidR="0023091C" w:rsidRDefault="0023091C" w:rsidP="004C6C89">
            <w:pPr>
              <w:pStyle w:val="Nessunaspaziatura"/>
            </w:pPr>
            <w:r>
              <w:t>Soluzioni elettrolitiche</w:t>
            </w:r>
          </w:p>
          <w:p w:rsidR="0023091C" w:rsidRDefault="0023091C" w:rsidP="004C6C89">
            <w:pPr>
              <w:pStyle w:val="Nessunaspaziatura"/>
            </w:pPr>
            <w:r>
              <w:t>PH</w:t>
            </w:r>
          </w:p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 Acidi e Basi</w:t>
            </w:r>
          </w:p>
        </w:tc>
        <w:tc>
          <w:tcPr>
            <w:tcW w:w="1971" w:type="dxa"/>
          </w:tcPr>
          <w:p w:rsidR="0023091C" w:rsidRDefault="0023091C" w:rsidP="004C6C89">
            <w:pPr>
              <w:pStyle w:val="Nessunaspaziatura"/>
            </w:pPr>
            <w:r w:rsidRPr="00C571C0">
              <w:t xml:space="preserve">Marzo-Aprile </w:t>
            </w:r>
          </w:p>
          <w:p w:rsidR="0023091C" w:rsidRPr="00C571C0" w:rsidRDefault="0023091C" w:rsidP="004C6C89">
            <w:pPr>
              <w:pStyle w:val="Nessunaspaziatura"/>
            </w:pPr>
            <w:r>
              <w:t>(24 ore)</w:t>
            </w:r>
          </w:p>
        </w:tc>
      </w:tr>
    </w:tbl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:rsidR="0023091C" w:rsidRPr="00C571C0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34"/>
          <w:szCs w:val="34"/>
        </w:rPr>
      </w:pPr>
      <w:r w:rsidRPr="00C571C0">
        <w:rPr>
          <w:rFonts w:ascii="Times New Roman" w:hAnsi="Times New Roman"/>
          <w:b/>
          <w:color w:val="000000"/>
          <w:spacing w:val="-1"/>
          <w:sz w:val="34"/>
          <w:szCs w:val="34"/>
        </w:rPr>
        <w:lastRenderedPageBreak/>
        <w:t>Reazioni di ossido riduzione</w:t>
      </w:r>
    </w:p>
    <w:p w:rsidR="0023091C" w:rsidRDefault="0023091C" w:rsidP="0023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3522"/>
        <w:gridCol w:w="2585"/>
        <w:gridCol w:w="2079"/>
      </w:tblGrid>
      <w:tr w:rsidR="0023091C" w:rsidRPr="002043CB" w:rsidTr="004C6C89">
        <w:tc>
          <w:tcPr>
            <w:tcW w:w="3085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</w:tc>
        <w:tc>
          <w:tcPr>
            <w:tcW w:w="2766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3091C" w:rsidRPr="00C571C0" w:rsidTr="004C6C89">
        <w:tc>
          <w:tcPr>
            <w:tcW w:w="3085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Osservare, descrivere ed analizzare fenomeni appartenenti alla realtà naturale e artificiale e riconoscere nelle sue varie forme i concetti di sistema e di complessità</w:t>
            </w:r>
          </w:p>
          <w:p w:rsidR="0023091C" w:rsidRPr="002043CB" w:rsidRDefault="0023091C" w:rsidP="004C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Saper bilanciare una reazione </w:t>
            </w:r>
            <w:proofErr w:type="spellStart"/>
            <w:r>
              <w:t>red-ox</w:t>
            </w:r>
            <w:proofErr w:type="spellEnd"/>
            <w:r>
              <w:t xml:space="preserve"> in forma molecolare e in forma ionica, utilizzando metodologie semplici.</w:t>
            </w:r>
          </w:p>
        </w:tc>
        <w:tc>
          <w:tcPr>
            <w:tcW w:w="3331" w:type="dxa"/>
          </w:tcPr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Saper riconoscere una reazione di ossido-riduzione. Conoscerne l’utilità per esempio nella realizzazione della pila.</w:t>
            </w:r>
          </w:p>
        </w:tc>
        <w:tc>
          <w:tcPr>
            <w:tcW w:w="2670" w:type="dxa"/>
          </w:tcPr>
          <w:p w:rsidR="0023091C" w:rsidRDefault="0023091C" w:rsidP="004C6C89">
            <w:pPr>
              <w:pStyle w:val="Nessunaspaziatura"/>
            </w:pPr>
            <w:r>
              <w:t>Numero di ossidazione, semireazioni di ossidazione,  semireazioni di riduzione</w:t>
            </w:r>
          </w:p>
          <w:p w:rsidR="0023091C" w:rsidRPr="002043CB" w:rsidRDefault="0023091C" w:rsidP="004C6C89">
            <w:pPr>
              <w:pStyle w:val="Nessunaspaziatura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Bilancio di una reazione </w:t>
            </w:r>
            <w:proofErr w:type="spellStart"/>
            <w:r>
              <w:t>redox</w:t>
            </w:r>
            <w:proofErr w:type="spellEnd"/>
            <w:r>
              <w:t xml:space="preserve"> </w:t>
            </w:r>
          </w:p>
        </w:tc>
        <w:tc>
          <w:tcPr>
            <w:tcW w:w="1971" w:type="dxa"/>
          </w:tcPr>
          <w:p w:rsidR="0023091C" w:rsidRDefault="0023091C" w:rsidP="004C6C89">
            <w:pPr>
              <w:pStyle w:val="Nessunaspaziatura"/>
            </w:pPr>
            <w:r>
              <w:t>Maggio-Giugno</w:t>
            </w:r>
          </w:p>
          <w:p w:rsidR="0023091C" w:rsidRPr="00C571C0" w:rsidRDefault="0023091C" w:rsidP="004C6C89">
            <w:pPr>
              <w:pStyle w:val="Nessunaspaziatura"/>
            </w:pPr>
            <w:r>
              <w:t>(15ore)</w:t>
            </w:r>
          </w:p>
        </w:tc>
      </w:tr>
    </w:tbl>
    <w:p w:rsidR="009752B1" w:rsidRPr="004C6C95" w:rsidRDefault="009752B1">
      <w:pPr>
        <w:rPr>
          <w:rFonts w:ascii="Verdana" w:hAnsi="Verdana"/>
        </w:rPr>
      </w:pPr>
    </w:p>
    <w:sectPr w:rsidR="009752B1" w:rsidRPr="004C6C95" w:rsidSect="00943499">
      <w:footerReference w:type="default" r:id="rId8"/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DA" w:rsidRDefault="00613FDA" w:rsidP="003F535D">
      <w:pPr>
        <w:spacing w:after="0" w:line="240" w:lineRule="auto"/>
      </w:pPr>
      <w:r>
        <w:separator/>
      </w:r>
    </w:p>
  </w:endnote>
  <w:endnote w:type="continuationSeparator" w:id="0">
    <w:p w:rsidR="00613FDA" w:rsidRDefault="00613FDA" w:rsidP="003F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118988"/>
      <w:docPartObj>
        <w:docPartGallery w:val="Page Numbers (Bottom of Page)"/>
        <w:docPartUnique/>
      </w:docPartObj>
    </w:sdtPr>
    <w:sdtContent>
      <w:p w:rsidR="003F535D" w:rsidRDefault="00A506EE">
        <w:pPr>
          <w:pStyle w:val="Pidipagina"/>
          <w:jc w:val="center"/>
        </w:pPr>
        <w:r>
          <w:fldChar w:fldCharType="begin"/>
        </w:r>
        <w:r w:rsidR="003F535D">
          <w:instrText>PAGE   \* MERGEFORMAT</w:instrText>
        </w:r>
        <w:r>
          <w:fldChar w:fldCharType="separate"/>
        </w:r>
        <w:r w:rsidR="0023091C">
          <w:rPr>
            <w:noProof/>
          </w:rPr>
          <w:t>3</w:t>
        </w:r>
        <w:r>
          <w:fldChar w:fldCharType="end"/>
        </w:r>
      </w:p>
    </w:sdtContent>
  </w:sdt>
  <w:p w:rsidR="003F535D" w:rsidRDefault="003F53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DA" w:rsidRDefault="00613FDA" w:rsidP="003F535D">
      <w:pPr>
        <w:spacing w:after="0" w:line="240" w:lineRule="auto"/>
      </w:pPr>
      <w:r>
        <w:separator/>
      </w:r>
    </w:p>
  </w:footnote>
  <w:footnote w:type="continuationSeparator" w:id="0">
    <w:p w:rsidR="00613FDA" w:rsidRDefault="00613FDA" w:rsidP="003F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680"/>
    <w:multiLevelType w:val="hybridMultilevel"/>
    <w:tmpl w:val="E0DA98D2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56E"/>
    <w:multiLevelType w:val="hybridMultilevel"/>
    <w:tmpl w:val="B8008B3C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C1F05"/>
    <w:multiLevelType w:val="hybridMultilevel"/>
    <w:tmpl w:val="24C032FC"/>
    <w:lvl w:ilvl="0" w:tplc="66288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46E7A"/>
    <w:multiLevelType w:val="hybridMultilevel"/>
    <w:tmpl w:val="0096D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F8268F"/>
    <w:multiLevelType w:val="hybridMultilevel"/>
    <w:tmpl w:val="86DAF16C"/>
    <w:lvl w:ilvl="0" w:tplc="6A2A5C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3765A"/>
    <w:multiLevelType w:val="hybridMultilevel"/>
    <w:tmpl w:val="4FA83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32BFE"/>
    <w:multiLevelType w:val="hybridMultilevel"/>
    <w:tmpl w:val="E1F4D828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C6888"/>
    <w:multiLevelType w:val="hybridMultilevel"/>
    <w:tmpl w:val="D56C2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D0FB1"/>
    <w:multiLevelType w:val="hybridMultilevel"/>
    <w:tmpl w:val="3E049BC4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46072"/>
    <w:multiLevelType w:val="hybridMultilevel"/>
    <w:tmpl w:val="89FAA0B8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86A08"/>
    <w:multiLevelType w:val="hybridMultilevel"/>
    <w:tmpl w:val="087A69FA"/>
    <w:lvl w:ilvl="0" w:tplc="0410000F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16AD5"/>
    <w:multiLevelType w:val="hybridMultilevel"/>
    <w:tmpl w:val="7916B7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71EF8"/>
    <w:multiLevelType w:val="hybridMultilevel"/>
    <w:tmpl w:val="F2CAE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99C5FC5"/>
    <w:multiLevelType w:val="hybridMultilevel"/>
    <w:tmpl w:val="B3567064"/>
    <w:lvl w:ilvl="0" w:tplc="3FE466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E66F2"/>
    <w:multiLevelType w:val="hybridMultilevel"/>
    <w:tmpl w:val="1FEA96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53BB2"/>
    <w:multiLevelType w:val="hybridMultilevel"/>
    <w:tmpl w:val="A08E13F6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6184F"/>
    <w:multiLevelType w:val="hybridMultilevel"/>
    <w:tmpl w:val="742AE374"/>
    <w:lvl w:ilvl="0" w:tplc="3FE466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91645"/>
    <w:multiLevelType w:val="hybridMultilevel"/>
    <w:tmpl w:val="33324FDE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E4279"/>
    <w:multiLevelType w:val="hybridMultilevel"/>
    <w:tmpl w:val="34B8E3C0"/>
    <w:lvl w:ilvl="0" w:tplc="BA666452">
      <w:numFmt w:val="bullet"/>
      <w:lvlText w:val="-"/>
      <w:lvlJc w:val="left"/>
      <w:pPr>
        <w:ind w:left="473" w:hanging="360"/>
      </w:pPr>
      <w:rPr>
        <w:rFonts w:ascii="Verdana" w:eastAsia="Universal-NewswithCommP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5DDB71A6"/>
    <w:multiLevelType w:val="hybridMultilevel"/>
    <w:tmpl w:val="F06C2670"/>
    <w:lvl w:ilvl="0" w:tplc="3FE466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63F4D88E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  <w:w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D7CD5"/>
    <w:multiLevelType w:val="hybridMultilevel"/>
    <w:tmpl w:val="A27E5EE2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8E4464E"/>
    <w:multiLevelType w:val="hybridMultilevel"/>
    <w:tmpl w:val="AE00B1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40624A"/>
    <w:multiLevelType w:val="hybridMultilevel"/>
    <w:tmpl w:val="5F886584"/>
    <w:lvl w:ilvl="0" w:tplc="0410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AF0541"/>
    <w:multiLevelType w:val="hybridMultilevel"/>
    <w:tmpl w:val="141E1784"/>
    <w:lvl w:ilvl="0" w:tplc="0410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88301E3"/>
    <w:multiLevelType w:val="hybridMultilevel"/>
    <w:tmpl w:val="0668322C"/>
    <w:lvl w:ilvl="0" w:tplc="3FE466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C0150"/>
    <w:multiLevelType w:val="hybridMultilevel"/>
    <w:tmpl w:val="85048278"/>
    <w:lvl w:ilvl="0" w:tplc="3FE466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al-NewswithCommP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al-NewswithCommP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al-NewswithCommP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372C9"/>
    <w:multiLevelType w:val="hybridMultilevel"/>
    <w:tmpl w:val="25F0E1A2"/>
    <w:lvl w:ilvl="0" w:tplc="A000D1CE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4"/>
  </w:num>
  <w:num w:numId="5">
    <w:abstractNumId w:val="16"/>
  </w:num>
  <w:num w:numId="6">
    <w:abstractNumId w:val="13"/>
  </w:num>
  <w:num w:numId="7">
    <w:abstractNumId w:val="25"/>
  </w:num>
  <w:num w:numId="8">
    <w:abstractNumId w:val="19"/>
  </w:num>
  <w:num w:numId="9">
    <w:abstractNumId w:val="26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0"/>
  </w:num>
  <w:num w:numId="17">
    <w:abstractNumId w:val="14"/>
  </w:num>
  <w:num w:numId="18">
    <w:abstractNumId w:val="15"/>
  </w:num>
  <w:num w:numId="19">
    <w:abstractNumId w:val="10"/>
  </w:num>
  <w:num w:numId="20">
    <w:abstractNumId w:val="9"/>
  </w:num>
  <w:num w:numId="21">
    <w:abstractNumId w:val="17"/>
  </w:num>
  <w:num w:numId="22">
    <w:abstractNumId w:val="6"/>
  </w:num>
  <w:num w:numId="23">
    <w:abstractNumId w:val="3"/>
  </w:num>
  <w:num w:numId="24">
    <w:abstractNumId w:val="18"/>
  </w:num>
  <w:num w:numId="25">
    <w:abstractNumId w:val="1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7C"/>
    <w:rsid w:val="000104E1"/>
    <w:rsid w:val="00165298"/>
    <w:rsid w:val="001F1F7B"/>
    <w:rsid w:val="00200F52"/>
    <w:rsid w:val="0023091C"/>
    <w:rsid w:val="00312CA6"/>
    <w:rsid w:val="003E0B53"/>
    <w:rsid w:val="003F535D"/>
    <w:rsid w:val="00465B46"/>
    <w:rsid w:val="004C6C95"/>
    <w:rsid w:val="00521A5E"/>
    <w:rsid w:val="00573139"/>
    <w:rsid w:val="00613FDA"/>
    <w:rsid w:val="006D73EB"/>
    <w:rsid w:val="006E12AD"/>
    <w:rsid w:val="00723FF7"/>
    <w:rsid w:val="007974F2"/>
    <w:rsid w:val="007B3ED0"/>
    <w:rsid w:val="007D129E"/>
    <w:rsid w:val="00824229"/>
    <w:rsid w:val="00921F5E"/>
    <w:rsid w:val="00934079"/>
    <w:rsid w:val="00943499"/>
    <w:rsid w:val="009752B1"/>
    <w:rsid w:val="00A03E31"/>
    <w:rsid w:val="00A31C41"/>
    <w:rsid w:val="00A467CC"/>
    <w:rsid w:val="00A506EE"/>
    <w:rsid w:val="00A74555"/>
    <w:rsid w:val="00AC2365"/>
    <w:rsid w:val="00BB5115"/>
    <w:rsid w:val="00C20D56"/>
    <w:rsid w:val="00C27A79"/>
    <w:rsid w:val="00C54D50"/>
    <w:rsid w:val="00C55E7C"/>
    <w:rsid w:val="00C64A5F"/>
    <w:rsid w:val="00D009FE"/>
    <w:rsid w:val="00D8725C"/>
    <w:rsid w:val="00DA6214"/>
    <w:rsid w:val="00E13B4B"/>
    <w:rsid w:val="00EA45DC"/>
    <w:rsid w:val="00EC4AD0"/>
    <w:rsid w:val="00F8144E"/>
    <w:rsid w:val="00FC6B4D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2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35D"/>
  </w:style>
  <w:style w:type="paragraph" w:styleId="Pidipagina">
    <w:name w:val="footer"/>
    <w:basedOn w:val="Normale"/>
    <w:link w:val="PidipaginaCarattere"/>
    <w:uiPriority w:val="99"/>
    <w:unhideWhenUsed/>
    <w:rsid w:val="003F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35D"/>
  </w:style>
  <w:style w:type="paragraph" w:styleId="Nessunaspaziatura">
    <w:name w:val="No Spacing"/>
    <w:uiPriority w:val="1"/>
    <w:qFormat/>
    <w:rsid w:val="002309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2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35D"/>
  </w:style>
  <w:style w:type="paragraph" w:styleId="Pidipagina">
    <w:name w:val="footer"/>
    <w:basedOn w:val="Normale"/>
    <w:link w:val="PidipaginaCarattere"/>
    <w:uiPriority w:val="99"/>
    <w:unhideWhenUsed/>
    <w:rsid w:val="003F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0753-0C51-4D5D-A5D1-D9CD2FAB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5</cp:revision>
  <dcterms:created xsi:type="dcterms:W3CDTF">2015-11-04T19:21:00Z</dcterms:created>
  <dcterms:modified xsi:type="dcterms:W3CDTF">2016-11-02T21:44:00Z</dcterms:modified>
</cp:coreProperties>
</file>