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54B" w:rsidRPr="009F1E09" w:rsidRDefault="0097654B" w:rsidP="00AA63FF">
      <w:pPr>
        <w:rPr>
          <w:rFonts w:ascii="Verdana" w:hAnsi="Verdana"/>
          <w:b/>
          <w:sz w:val="24"/>
          <w:szCs w:val="24"/>
        </w:rPr>
      </w:pPr>
    </w:p>
    <w:p w:rsidR="00C278C4" w:rsidRPr="009F1E09" w:rsidRDefault="00C278C4" w:rsidP="00CD6177">
      <w:pPr>
        <w:rPr>
          <w:rFonts w:ascii="Verdana" w:hAnsi="Verdana" w:cs="Calibri"/>
          <w:b/>
          <w:sz w:val="24"/>
          <w:szCs w:val="24"/>
        </w:rPr>
      </w:pPr>
    </w:p>
    <w:p w:rsidR="00C278C4" w:rsidRPr="009F1E09" w:rsidRDefault="00C278C4" w:rsidP="00C278C4">
      <w:pPr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kern w:val="3"/>
          <w:sz w:val="24"/>
          <w:szCs w:val="24"/>
          <w:lang w:eastAsia="it-IT"/>
        </w:rPr>
      </w:pPr>
      <w:r w:rsidRPr="009F1E09">
        <w:rPr>
          <w:rFonts w:ascii="Verdana" w:eastAsia="Times New Roman" w:hAnsi="Verdana" w:cs="Times New Roman"/>
          <w:b/>
          <w:kern w:val="3"/>
          <w:sz w:val="24"/>
          <w:szCs w:val="24"/>
          <w:lang w:eastAsia="it-IT"/>
        </w:rPr>
        <w:t>STORIA E GEOGRAFIA</w:t>
      </w:r>
    </w:p>
    <w:p w:rsidR="009F1E09" w:rsidRPr="009F1E09" w:rsidRDefault="009F1E09" w:rsidP="009F1E09">
      <w:pPr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b/>
          <w:kern w:val="3"/>
          <w:sz w:val="24"/>
          <w:szCs w:val="24"/>
          <w:lang w:eastAsia="it-IT"/>
        </w:rPr>
      </w:pPr>
      <w:r w:rsidRPr="009F1E09">
        <w:rPr>
          <w:rFonts w:ascii="Verdana" w:eastAsia="Times New Roman" w:hAnsi="Verdana" w:cs="Times New Roman"/>
          <w:b/>
          <w:kern w:val="3"/>
          <w:sz w:val="24"/>
          <w:szCs w:val="24"/>
          <w:lang w:eastAsia="it-IT"/>
        </w:rPr>
        <w:t>Primo Anno</w:t>
      </w:r>
    </w:p>
    <w:p w:rsidR="00C278C4" w:rsidRPr="009F1E09" w:rsidRDefault="00C278C4" w:rsidP="00C278C4">
      <w:pPr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kern w:val="3"/>
          <w:sz w:val="24"/>
          <w:szCs w:val="24"/>
          <w:lang w:eastAsia="it-IT"/>
        </w:rPr>
      </w:pPr>
    </w:p>
    <w:p w:rsidR="00C278C4" w:rsidRPr="009F1E09" w:rsidRDefault="00C278C4" w:rsidP="00C278C4">
      <w:pPr>
        <w:suppressAutoHyphens w:val="0"/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:sz w:val="24"/>
          <w:szCs w:val="24"/>
          <w:lang w:eastAsia="it-IT"/>
        </w:rPr>
      </w:pPr>
    </w:p>
    <w:p w:rsidR="00A05A82" w:rsidRPr="009F1E09" w:rsidRDefault="00A05A82" w:rsidP="0097654B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97654B" w:rsidRPr="009F1E09" w:rsidRDefault="00193C42" w:rsidP="0097654B">
      <w:pPr>
        <w:spacing w:after="0" w:line="240" w:lineRule="auto"/>
        <w:rPr>
          <w:rFonts w:ascii="Verdana" w:hAnsi="Verdana" w:cs="Times New Roman"/>
          <w:b/>
          <w:i/>
          <w:sz w:val="24"/>
          <w:szCs w:val="24"/>
        </w:rPr>
      </w:pPr>
      <w:r w:rsidRPr="009F1E09">
        <w:rPr>
          <w:rFonts w:ascii="Verdana" w:hAnsi="Verdana" w:cs="Times New Roman"/>
          <w:b/>
          <w:sz w:val="24"/>
          <w:szCs w:val="24"/>
        </w:rPr>
        <w:t>Unità</w:t>
      </w:r>
      <w:r w:rsidR="00C278C4" w:rsidRPr="009F1E09">
        <w:rPr>
          <w:rFonts w:ascii="Verdana" w:hAnsi="Verdana" w:cs="Times New Roman"/>
          <w:b/>
          <w:sz w:val="24"/>
          <w:szCs w:val="24"/>
        </w:rPr>
        <w:t xml:space="preserve"> n. 1 - </w:t>
      </w:r>
      <w:r w:rsidR="0097654B" w:rsidRPr="009F1E09">
        <w:rPr>
          <w:rFonts w:ascii="Verdana" w:hAnsi="Verdana" w:cs="Times New Roman"/>
          <w:b/>
          <w:i/>
          <w:sz w:val="24"/>
          <w:szCs w:val="24"/>
        </w:rPr>
        <w:t>Incontro con la storia e con la geografia</w:t>
      </w:r>
      <w:r w:rsidR="00B80D31" w:rsidRPr="009F1E09">
        <w:rPr>
          <w:rFonts w:ascii="Verdana" w:hAnsi="Verdana" w:cs="Times New Roman"/>
          <w:b/>
          <w:i/>
          <w:sz w:val="24"/>
          <w:szCs w:val="24"/>
        </w:rPr>
        <w:t>. La preistoria e il rapporto uomo-ambiente</w:t>
      </w:r>
    </w:p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551"/>
        <w:gridCol w:w="4251"/>
        <w:gridCol w:w="4251"/>
        <w:gridCol w:w="1700"/>
      </w:tblGrid>
      <w:tr w:rsidR="0097654B" w:rsidRPr="009F1E09" w:rsidTr="00D37ACA">
        <w:tc>
          <w:tcPr>
            <w:tcW w:w="1985" w:type="dxa"/>
            <w:shd w:val="clear" w:color="auto" w:fill="auto"/>
          </w:tcPr>
          <w:p w:rsidR="0097654B" w:rsidRPr="009F1E09" w:rsidRDefault="0097654B" w:rsidP="0045233D">
            <w:pPr>
              <w:tabs>
                <w:tab w:val="left" w:pos="1080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/>
                <w:sz w:val="24"/>
                <w:szCs w:val="24"/>
              </w:rPr>
              <w:t>Competenze di Asse</w:t>
            </w:r>
          </w:p>
        </w:tc>
        <w:tc>
          <w:tcPr>
            <w:tcW w:w="2552" w:type="dxa"/>
            <w:shd w:val="clear" w:color="auto" w:fill="auto"/>
          </w:tcPr>
          <w:p w:rsidR="0097654B" w:rsidRPr="009F1E09" w:rsidRDefault="0097654B" w:rsidP="0045233D">
            <w:pPr>
              <w:tabs>
                <w:tab w:val="left" w:pos="1080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/>
                <w:sz w:val="24"/>
                <w:szCs w:val="24"/>
              </w:rPr>
              <w:t>Competenze di disciplina</w:t>
            </w:r>
          </w:p>
        </w:tc>
        <w:tc>
          <w:tcPr>
            <w:tcW w:w="4253" w:type="dxa"/>
            <w:shd w:val="clear" w:color="auto" w:fill="auto"/>
          </w:tcPr>
          <w:p w:rsidR="0097654B" w:rsidRPr="009F1E09" w:rsidRDefault="0097654B" w:rsidP="0045233D">
            <w:pPr>
              <w:tabs>
                <w:tab w:val="left" w:pos="1080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/>
                <w:sz w:val="24"/>
                <w:szCs w:val="24"/>
              </w:rPr>
              <w:t>Abilità/Capacità</w:t>
            </w:r>
          </w:p>
        </w:tc>
        <w:tc>
          <w:tcPr>
            <w:tcW w:w="4253" w:type="dxa"/>
            <w:shd w:val="clear" w:color="auto" w:fill="auto"/>
          </w:tcPr>
          <w:p w:rsidR="0097654B" w:rsidRPr="009F1E09" w:rsidRDefault="0097654B" w:rsidP="0045233D">
            <w:pPr>
              <w:tabs>
                <w:tab w:val="left" w:pos="1080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/>
                <w:sz w:val="24"/>
                <w:szCs w:val="24"/>
              </w:rPr>
              <w:t>Conoscenze / Contenuti</w:t>
            </w:r>
          </w:p>
        </w:tc>
        <w:tc>
          <w:tcPr>
            <w:tcW w:w="1701" w:type="dxa"/>
          </w:tcPr>
          <w:p w:rsidR="0097654B" w:rsidRPr="009F1E09" w:rsidRDefault="0097654B" w:rsidP="0045233D">
            <w:pPr>
              <w:tabs>
                <w:tab w:val="left" w:pos="1080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/>
                <w:sz w:val="24"/>
                <w:szCs w:val="24"/>
              </w:rPr>
              <w:t>Tempi</w:t>
            </w:r>
          </w:p>
        </w:tc>
      </w:tr>
      <w:tr w:rsidR="0097654B" w:rsidRPr="009F1E09" w:rsidTr="00D37ACA">
        <w:tc>
          <w:tcPr>
            <w:tcW w:w="1985" w:type="dxa"/>
            <w:shd w:val="clear" w:color="auto" w:fill="auto"/>
          </w:tcPr>
          <w:p w:rsidR="0097654B" w:rsidRPr="009F1E09" w:rsidRDefault="0097654B" w:rsidP="0045233D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/>
                <w:bCs/>
                <w:sz w:val="24"/>
                <w:szCs w:val="24"/>
              </w:rPr>
              <w:t xml:space="preserve">S1 Comprendere il cambiamento e la diversità dei tempi  storici in una dimensione diacronica attraverso il confronto fra epoche e in una dimensione sincronica attraverso il confronto fra aree </w:t>
            </w:r>
            <w:r w:rsidRPr="009F1E09">
              <w:rPr>
                <w:rFonts w:ascii="Verdana" w:hAnsi="Verdana" w:cs="Times New Roman"/>
                <w:b/>
                <w:bCs/>
                <w:sz w:val="24"/>
                <w:szCs w:val="24"/>
              </w:rPr>
              <w:lastRenderedPageBreak/>
              <w:t>geografiche e culturali</w:t>
            </w:r>
          </w:p>
          <w:p w:rsidR="0097654B" w:rsidRPr="009F1E09" w:rsidRDefault="0097654B" w:rsidP="0045233D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/>
                <w:bCs/>
                <w:sz w:val="24"/>
                <w:szCs w:val="24"/>
              </w:rPr>
              <w:t>S2 Collocare l’esperienza personale in un sistema di regole fondato sul reciproco riconoscimento dei diritti garantiti dalla Costituzione, a tutela della persona, della collettività e dell’ambiente</w:t>
            </w:r>
          </w:p>
          <w:p w:rsidR="0097654B" w:rsidRPr="009F1E09" w:rsidRDefault="0097654B" w:rsidP="0045233D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/>
                <w:bCs/>
                <w:sz w:val="24"/>
                <w:szCs w:val="24"/>
              </w:rPr>
              <w:t>S3 Orientarsi nel tessuto produttivo del proprio territorio</w:t>
            </w:r>
          </w:p>
          <w:p w:rsidR="0097654B" w:rsidRPr="009F1E09" w:rsidRDefault="0097654B" w:rsidP="0045233D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7654B" w:rsidRPr="009F1E09" w:rsidRDefault="0097654B" w:rsidP="00D37ACA">
            <w:pPr>
              <w:pStyle w:val="Paragrafoelenco1"/>
              <w:numPr>
                <w:ilvl w:val="0"/>
                <w:numId w:val="11"/>
              </w:numPr>
              <w:snapToGrid w:val="0"/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lastRenderedPageBreak/>
              <w:t>Riconoscere le dimensioni del tempo e dello spazio attraverso l’osservazione di eventi storici e di aree geografiche</w:t>
            </w:r>
          </w:p>
          <w:p w:rsidR="0097654B" w:rsidRPr="009F1E09" w:rsidRDefault="0097654B" w:rsidP="00D37ACA">
            <w:pPr>
              <w:pStyle w:val="Paragrafoelenco1"/>
              <w:numPr>
                <w:ilvl w:val="0"/>
                <w:numId w:val="11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Collocare i più rilevanti eventi storici affrontati secondo le coordinate spazio-tempo</w:t>
            </w:r>
          </w:p>
          <w:p w:rsidR="0097654B" w:rsidRPr="009F1E09" w:rsidRDefault="0097654B" w:rsidP="00D37ACA">
            <w:pPr>
              <w:pStyle w:val="Paragrafoelenco1"/>
              <w:numPr>
                <w:ilvl w:val="0"/>
                <w:numId w:val="11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 xml:space="preserve">Identificare gli elementi maggiormente significativi per confrontare aree e periodi </w:t>
            </w:r>
            <w:r w:rsidRPr="009F1E09">
              <w:rPr>
                <w:rFonts w:ascii="Verdana" w:hAnsi="Verdana" w:cs="Times New Roman"/>
                <w:sz w:val="24"/>
                <w:szCs w:val="24"/>
              </w:rPr>
              <w:lastRenderedPageBreak/>
              <w:t xml:space="preserve">diversi </w:t>
            </w:r>
          </w:p>
          <w:p w:rsidR="0097654B" w:rsidRPr="009F1E09" w:rsidRDefault="0097654B" w:rsidP="00D37ACA">
            <w:pPr>
              <w:pStyle w:val="Paragrafoelenco1"/>
              <w:numPr>
                <w:ilvl w:val="0"/>
                <w:numId w:val="11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Leggere, anche in modalità multimediale, le differenti fonti letterarie, iconografiche, documentarie, cartografiche, ricavandone informazioni su eventi storici di diverse epoche e differenti aree geografiche</w:t>
            </w:r>
          </w:p>
          <w:p w:rsidR="0097654B" w:rsidRPr="009F1E09" w:rsidRDefault="0097654B" w:rsidP="00D37ACA">
            <w:pPr>
              <w:pStyle w:val="Paragrafoelenco1"/>
              <w:numPr>
                <w:ilvl w:val="0"/>
                <w:numId w:val="11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Comprendere il cambiamento in relazione agli usi, alle abitudini, al vivere quotidiano nel confronto con la propria esperienza personale</w:t>
            </w:r>
          </w:p>
          <w:p w:rsidR="0097654B" w:rsidRPr="009F1E09" w:rsidRDefault="0097654B" w:rsidP="00D37ACA">
            <w:pPr>
              <w:pStyle w:val="Paragrafoelenco1"/>
              <w:numPr>
                <w:ilvl w:val="0"/>
                <w:numId w:val="11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Individuare i principali mezzi e strumenti che hanno caratterizzato l’innovazione tecnico-</w:t>
            </w:r>
            <w:r w:rsidRPr="009F1E09">
              <w:rPr>
                <w:rFonts w:ascii="Verdana" w:hAnsi="Verdana" w:cs="Times New Roman"/>
                <w:sz w:val="24"/>
                <w:szCs w:val="24"/>
              </w:rPr>
              <w:lastRenderedPageBreak/>
              <w:t>scientifica nel corso della storia</w:t>
            </w:r>
          </w:p>
          <w:p w:rsidR="0097654B" w:rsidRPr="009F1E09" w:rsidRDefault="0097654B" w:rsidP="00D37ACA">
            <w:pPr>
              <w:pStyle w:val="Paragrafoelenco1"/>
              <w:numPr>
                <w:ilvl w:val="0"/>
                <w:numId w:val="11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Identificare il ruolo delle Istituzioni europee e dei principali organismi internazionali e riconoscere le opportunità offerte alla persona, alla scuola e agli ambiti territoriali di appartenenza</w:t>
            </w:r>
          </w:p>
          <w:p w:rsidR="00D37ACA" w:rsidRPr="009F1E09" w:rsidRDefault="0097654B" w:rsidP="00D37ACA">
            <w:pPr>
              <w:pStyle w:val="Paragrafoelenco1"/>
              <w:numPr>
                <w:ilvl w:val="0"/>
                <w:numId w:val="11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Identificare i diversi modelli istituzionali e di organizzazione sociale e le principali relazioni tra persona-famiglia-società-Stato</w:t>
            </w:r>
          </w:p>
          <w:p w:rsidR="0097654B" w:rsidRPr="009F1E09" w:rsidRDefault="0097654B" w:rsidP="00D37ACA">
            <w:pPr>
              <w:pStyle w:val="Paragrafoelenco1"/>
              <w:numPr>
                <w:ilvl w:val="0"/>
                <w:numId w:val="11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Riconoscere le funzioni di base dello Stato</w:t>
            </w:r>
          </w:p>
        </w:tc>
        <w:tc>
          <w:tcPr>
            <w:tcW w:w="4253" w:type="dxa"/>
            <w:shd w:val="clear" w:color="auto" w:fill="auto"/>
          </w:tcPr>
          <w:p w:rsidR="0097654B" w:rsidRPr="009F1E09" w:rsidRDefault="00DB26B8" w:rsidP="00D37ACA">
            <w:pPr>
              <w:numPr>
                <w:ilvl w:val="0"/>
                <w:numId w:val="11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lastRenderedPageBreak/>
              <w:t>Acquisire</w:t>
            </w:r>
            <w:r w:rsidR="0097654B" w:rsidRPr="009F1E09">
              <w:rPr>
                <w:rFonts w:ascii="Verdana" w:hAnsi="Verdana" w:cs="Times New Roman"/>
                <w:sz w:val="24"/>
                <w:szCs w:val="24"/>
              </w:rPr>
              <w:t xml:space="preserve"> le strategie e le tecniche di lettura e studio adeguate a vari tipi di testi (di contenuto storico-giuridico e geografico) </w:t>
            </w:r>
          </w:p>
          <w:p w:rsidR="0097654B" w:rsidRPr="009F1E09" w:rsidRDefault="0097654B" w:rsidP="00D37ACA">
            <w:pPr>
              <w:numPr>
                <w:ilvl w:val="0"/>
                <w:numId w:val="11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Applicare i metodi più semplici di indagine storica e di ricerca strutturata</w:t>
            </w:r>
          </w:p>
          <w:p w:rsidR="0097654B" w:rsidRPr="009F1E09" w:rsidRDefault="0097654B" w:rsidP="00D37ACA">
            <w:pPr>
              <w:numPr>
                <w:ilvl w:val="0"/>
                <w:numId w:val="11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 xml:space="preserve">Saper confrontare fonti diverse </w:t>
            </w:r>
          </w:p>
          <w:p w:rsidR="0097654B" w:rsidRPr="009F1E09" w:rsidRDefault="0097654B" w:rsidP="00D37ACA">
            <w:pPr>
              <w:numPr>
                <w:ilvl w:val="0"/>
                <w:numId w:val="11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Saper ricostruire fatti, processi, fenomeni impiegando fonti, dati, narrazioni, istogrammi ecc...</w:t>
            </w:r>
          </w:p>
          <w:p w:rsidR="0097654B" w:rsidRPr="009F1E09" w:rsidRDefault="0097654B" w:rsidP="00D37ACA">
            <w:pPr>
              <w:numPr>
                <w:ilvl w:val="0"/>
                <w:numId w:val="11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Saper confrontare, in casi semplici, le differenti interpretazioni storiografiche</w:t>
            </w:r>
          </w:p>
          <w:p w:rsidR="0097654B" w:rsidRPr="009F1E09" w:rsidRDefault="0097654B" w:rsidP="00D37ACA">
            <w:p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</w:p>
          <w:p w:rsidR="0097654B" w:rsidRPr="009F1E09" w:rsidRDefault="0097654B" w:rsidP="00D37ACA">
            <w:pPr>
              <w:numPr>
                <w:ilvl w:val="0"/>
                <w:numId w:val="11"/>
              </w:numPr>
              <w:spacing w:after="0" w:line="240" w:lineRule="auto"/>
              <w:ind w:left="425" w:hanging="283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 xml:space="preserve">Saper leggere e interpretare </w:t>
            </w:r>
            <w:r w:rsidR="00DB26B8" w:rsidRPr="009F1E09">
              <w:rPr>
                <w:rFonts w:ascii="Verdana" w:hAnsi="Verdana" w:cs="Times New Roman"/>
                <w:i/>
                <w:sz w:val="24"/>
                <w:szCs w:val="24"/>
              </w:rPr>
              <w:t>diversi tipi di carte</w:t>
            </w:r>
          </w:p>
          <w:p w:rsidR="0097654B" w:rsidRPr="009F1E09" w:rsidRDefault="0097654B" w:rsidP="00D37ACA">
            <w:p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</w:p>
          <w:p w:rsidR="0097654B" w:rsidRPr="009F1E09" w:rsidRDefault="0097654B" w:rsidP="00D37ACA">
            <w:pPr>
              <w:numPr>
                <w:ilvl w:val="0"/>
                <w:numId w:val="11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 xml:space="preserve">Saper costruire mappe </w:t>
            </w:r>
            <w:r w:rsidRPr="009F1E09">
              <w:rPr>
                <w:rFonts w:ascii="Verdana" w:hAnsi="Verdana" w:cs="Times New Roman"/>
                <w:sz w:val="24"/>
                <w:szCs w:val="24"/>
              </w:rPr>
              <w:lastRenderedPageBreak/>
              <w:t>concettuali articolate</w:t>
            </w:r>
          </w:p>
          <w:p w:rsidR="0097654B" w:rsidRPr="009F1E09" w:rsidRDefault="0097654B" w:rsidP="00D37ACA">
            <w:pPr>
              <w:numPr>
                <w:ilvl w:val="0"/>
                <w:numId w:val="11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Mettere in relazione dati e fatti con i contesti di riferimento</w:t>
            </w:r>
          </w:p>
          <w:p w:rsidR="0097654B" w:rsidRPr="009F1E09" w:rsidRDefault="0097654B" w:rsidP="00D37ACA">
            <w:pPr>
              <w:numPr>
                <w:ilvl w:val="0"/>
                <w:numId w:val="11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Saper riconoscere gli elementi di connessione tra l’uomo e l’ambiente in una dimensione diacronica e sincronica</w:t>
            </w:r>
          </w:p>
          <w:p w:rsidR="0097654B" w:rsidRPr="009F1E09" w:rsidRDefault="0097654B" w:rsidP="00D37ACA">
            <w:pPr>
              <w:numPr>
                <w:ilvl w:val="0"/>
                <w:numId w:val="11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Riconoscere il modo in cui il contesto spazio-temporale ha influito sullo svolgimento di un fatto e sul determinarsi di un processo o di un fenomeno</w:t>
            </w:r>
          </w:p>
          <w:p w:rsidR="0097654B" w:rsidRPr="009F1E09" w:rsidRDefault="0097654B" w:rsidP="00D37ACA">
            <w:pPr>
              <w:numPr>
                <w:ilvl w:val="0"/>
                <w:numId w:val="11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Sapersi orientare all’interno di una linea del tempo</w:t>
            </w:r>
          </w:p>
          <w:p w:rsidR="00DB26B8" w:rsidRPr="009F1E09" w:rsidRDefault="00DB26B8" w:rsidP="00080CFB">
            <w:pPr>
              <w:spacing w:after="0" w:line="240" w:lineRule="auto"/>
              <w:ind w:left="425" w:hanging="283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  <w:p w:rsidR="00DB26B8" w:rsidRPr="009F1E09" w:rsidRDefault="00DB26B8" w:rsidP="00D37ACA">
            <w:pPr>
              <w:numPr>
                <w:ilvl w:val="0"/>
                <w:numId w:val="11"/>
              </w:numPr>
              <w:spacing w:after="0" w:line="240" w:lineRule="auto"/>
              <w:ind w:left="425" w:hanging="283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Sapersi orientare</w:t>
            </w:r>
            <w:r w:rsidR="002323F9" w:rsidRPr="009F1E09">
              <w:rPr>
                <w:rFonts w:ascii="Verdana" w:hAnsi="Verdana" w:cs="Times New Roman"/>
                <w:i/>
                <w:sz w:val="24"/>
                <w:szCs w:val="24"/>
              </w:rPr>
              <w:t xml:space="preserve"> nello spazio</w:t>
            </w:r>
          </w:p>
          <w:p w:rsidR="002323F9" w:rsidRPr="009F1E09" w:rsidRDefault="002323F9" w:rsidP="00D37ACA">
            <w:pPr>
              <w:spacing w:after="0" w:line="240" w:lineRule="auto"/>
              <w:ind w:left="425" w:hanging="283"/>
              <w:rPr>
                <w:rFonts w:ascii="Verdana" w:hAnsi="Verdana" w:cs="Times New Roman"/>
                <w:i/>
                <w:sz w:val="24"/>
                <w:szCs w:val="24"/>
              </w:rPr>
            </w:pPr>
          </w:p>
          <w:p w:rsidR="002323F9" w:rsidRPr="009F1E09" w:rsidRDefault="002323F9" w:rsidP="00D37ACA">
            <w:pPr>
              <w:numPr>
                <w:ilvl w:val="0"/>
                <w:numId w:val="11"/>
              </w:numPr>
              <w:spacing w:after="0" w:line="240" w:lineRule="auto"/>
              <w:ind w:left="425" w:hanging="283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Saper localizzare con precisione un luogo</w:t>
            </w:r>
          </w:p>
          <w:p w:rsidR="0097654B" w:rsidRPr="009F1E09" w:rsidRDefault="0097654B" w:rsidP="00D37ACA">
            <w:pPr>
              <w:spacing w:after="0" w:line="240" w:lineRule="auto"/>
              <w:ind w:left="425" w:hanging="283"/>
              <w:rPr>
                <w:rFonts w:ascii="Verdana" w:hAnsi="Verdana" w:cs="Times New Roman"/>
                <w:i/>
                <w:sz w:val="24"/>
                <w:szCs w:val="24"/>
              </w:rPr>
            </w:pPr>
          </w:p>
          <w:p w:rsidR="0097654B" w:rsidRPr="009F1E09" w:rsidRDefault="0097654B" w:rsidP="00D37ACA">
            <w:pPr>
              <w:numPr>
                <w:ilvl w:val="0"/>
                <w:numId w:val="11"/>
              </w:numPr>
              <w:spacing w:after="0" w:line="240" w:lineRule="auto"/>
              <w:ind w:left="426" w:hanging="284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Sviluppare la conoscenza e la comprensione del lessico specifico relativo agli ambiti disciplinari afferenti l’asse storico-sociale</w:t>
            </w:r>
          </w:p>
          <w:p w:rsidR="0097654B" w:rsidRPr="009F1E09" w:rsidRDefault="0097654B" w:rsidP="00D37ACA">
            <w:pPr>
              <w:numPr>
                <w:ilvl w:val="0"/>
                <w:numId w:val="11"/>
              </w:numPr>
              <w:spacing w:after="0" w:line="240" w:lineRule="auto"/>
              <w:ind w:left="426" w:hanging="284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Saper riconoscere la connessione tra fatti e trasformazioni storiche e geografiche</w:t>
            </w:r>
          </w:p>
          <w:p w:rsidR="0097654B" w:rsidRPr="009F1E09" w:rsidRDefault="0097654B" w:rsidP="00D37ACA">
            <w:pPr>
              <w:numPr>
                <w:ilvl w:val="0"/>
                <w:numId w:val="11"/>
              </w:numPr>
              <w:spacing w:after="0" w:line="240" w:lineRule="auto"/>
              <w:ind w:left="426" w:hanging="284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Saper indivi</w:t>
            </w:r>
            <w:r w:rsidR="00CA5F4F" w:rsidRPr="009F1E09">
              <w:rPr>
                <w:rFonts w:ascii="Verdana" w:hAnsi="Verdana" w:cs="Times New Roman"/>
                <w:sz w:val="24"/>
                <w:szCs w:val="24"/>
              </w:rPr>
              <w:t xml:space="preserve">duare le relazioni sincroniche </w:t>
            </w:r>
            <w:r w:rsidRPr="009F1E09">
              <w:rPr>
                <w:rFonts w:ascii="Verdana" w:hAnsi="Verdana" w:cs="Times New Roman"/>
                <w:sz w:val="24"/>
                <w:szCs w:val="24"/>
              </w:rPr>
              <w:t xml:space="preserve">e diacroniche tra </w:t>
            </w:r>
            <w:r w:rsidRPr="009F1E09">
              <w:rPr>
                <w:rFonts w:ascii="Verdana" w:hAnsi="Verdana" w:cs="Times New Roman"/>
                <w:sz w:val="24"/>
                <w:szCs w:val="24"/>
              </w:rPr>
              <w:lastRenderedPageBreak/>
              <w:t>fattori economici, sociali e politico-istituzionali</w:t>
            </w:r>
          </w:p>
          <w:p w:rsidR="002323F9" w:rsidRPr="009F1E09" w:rsidRDefault="0097654B" w:rsidP="00D37ACA">
            <w:pPr>
              <w:numPr>
                <w:ilvl w:val="0"/>
                <w:numId w:val="11"/>
              </w:numPr>
              <w:spacing w:after="0" w:line="240" w:lineRule="auto"/>
              <w:ind w:left="426" w:hanging="284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Riconoscere affinità e differenze tra varie civiltà e culture</w:t>
            </w:r>
          </w:p>
          <w:p w:rsidR="00D37ACA" w:rsidRPr="009F1E09" w:rsidRDefault="0097654B" w:rsidP="00D37ACA">
            <w:pPr>
              <w:numPr>
                <w:ilvl w:val="0"/>
                <w:numId w:val="11"/>
              </w:numPr>
              <w:spacing w:after="0" w:line="240" w:lineRule="auto"/>
              <w:ind w:left="426" w:hanging="284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Cs/>
                <w:sz w:val="24"/>
                <w:szCs w:val="24"/>
              </w:rPr>
              <w:t>Comprendere le funzioni principali dei principali organi dello Stato</w:t>
            </w:r>
          </w:p>
          <w:p w:rsidR="0097654B" w:rsidRPr="009F1E09" w:rsidRDefault="00D37ACA" w:rsidP="00D37ACA">
            <w:pPr>
              <w:numPr>
                <w:ilvl w:val="0"/>
                <w:numId w:val="11"/>
              </w:numPr>
              <w:spacing w:after="0" w:line="240" w:lineRule="auto"/>
              <w:ind w:left="426" w:hanging="284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Cs/>
                <w:sz w:val="24"/>
                <w:szCs w:val="24"/>
              </w:rPr>
              <w:t>Co</w:t>
            </w:r>
            <w:r w:rsidR="0097654B" w:rsidRPr="009F1E09">
              <w:rPr>
                <w:rFonts w:ascii="Verdana" w:hAnsi="Verdana" w:cs="Times New Roman"/>
                <w:bCs/>
                <w:sz w:val="24"/>
                <w:szCs w:val="24"/>
              </w:rPr>
              <w:t>gliere la differenza tra i rapporti di dipendenza personale e i rapporti giuridico-istituzionali tra Stato e cittadini</w:t>
            </w:r>
          </w:p>
        </w:tc>
        <w:tc>
          <w:tcPr>
            <w:tcW w:w="4253" w:type="dxa"/>
            <w:shd w:val="clear" w:color="auto" w:fill="auto"/>
          </w:tcPr>
          <w:p w:rsidR="0097654B" w:rsidRPr="009F1E09" w:rsidRDefault="00DB26B8" w:rsidP="00D37ACA">
            <w:pPr>
              <w:numPr>
                <w:ilvl w:val="0"/>
                <w:numId w:val="11"/>
              </w:numPr>
              <w:spacing w:after="0" w:line="240" w:lineRule="auto"/>
              <w:ind w:left="426" w:hanging="284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lastRenderedPageBreak/>
              <w:t>Che cos’è la storia?</w:t>
            </w:r>
          </w:p>
          <w:p w:rsidR="00DB26B8" w:rsidRPr="009F1E09" w:rsidRDefault="00DB26B8" w:rsidP="00D37ACA">
            <w:pPr>
              <w:numPr>
                <w:ilvl w:val="0"/>
                <w:numId w:val="11"/>
              </w:numPr>
              <w:spacing w:after="0" w:line="240" w:lineRule="auto"/>
              <w:ind w:left="426" w:hanging="284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I fatti e i protagonisti della storia</w:t>
            </w:r>
          </w:p>
          <w:p w:rsidR="00DB26B8" w:rsidRPr="009F1E09" w:rsidRDefault="00DB26B8" w:rsidP="00D37ACA">
            <w:pPr>
              <w:numPr>
                <w:ilvl w:val="0"/>
                <w:numId w:val="11"/>
              </w:numPr>
              <w:spacing w:after="0" w:line="240" w:lineRule="auto"/>
              <w:ind w:left="426" w:hanging="284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Le fonti della storia</w:t>
            </w:r>
          </w:p>
          <w:p w:rsidR="00DB26B8" w:rsidRPr="009F1E09" w:rsidRDefault="00DB26B8" w:rsidP="00D37ACA">
            <w:pPr>
              <w:numPr>
                <w:ilvl w:val="0"/>
                <w:numId w:val="11"/>
              </w:numPr>
              <w:spacing w:after="0" w:line="240" w:lineRule="auto"/>
              <w:ind w:left="426" w:hanging="284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I tempi e gli spazi della storia</w:t>
            </w:r>
          </w:p>
          <w:p w:rsidR="00DB26B8" w:rsidRPr="009F1E09" w:rsidRDefault="00DB26B8" w:rsidP="00D37ACA">
            <w:pPr>
              <w:numPr>
                <w:ilvl w:val="0"/>
                <w:numId w:val="11"/>
              </w:numPr>
              <w:spacing w:after="0" w:line="240" w:lineRule="auto"/>
              <w:ind w:left="426" w:hanging="284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La spiegazione storica</w:t>
            </w:r>
          </w:p>
          <w:p w:rsidR="00B80D31" w:rsidRPr="009F1E09" w:rsidRDefault="009336A6" w:rsidP="00D37ACA">
            <w:pPr>
              <w:numPr>
                <w:ilvl w:val="0"/>
                <w:numId w:val="11"/>
              </w:numPr>
              <w:spacing w:after="0" w:line="240" w:lineRule="auto"/>
              <w:ind w:left="426" w:hanging="284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Il Paleolitico e il processo di formazione della specie umana</w:t>
            </w:r>
          </w:p>
          <w:p w:rsidR="009336A6" w:rsidRPr="009F1E09" w:rsidRDefault="009336A6" w:rsidP="00D37ACA">
            <w:pPr>
              <w:numPr>
                <w:ilvl w:val="0"/>
                <w:numId w:val="11"/>
              </w:numPr>
              <w:spacing w:after="0" w:line="240" w:lineRule="auto"/>
              <w:ind w:left="426" w:hanging="284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La rivoluzione neolitica</w:t>
            </w:r>
            <w:r w:rsidR="00386E43" w:rsidRPr="009F1E09">
              <w:rPr>
                <w:rFonts w:ascii="Verdana" w:hAnsi="Verdana" w:cs="Times New Roman"/>
                <w:sz w:val="24"/>
                <w:szCs w:val="24"/>
              </w:rPr>
              <w:t>: dai villaggi alle città</w:t>
            </w:r>
          </w:p>
          <w:p w:rsidR="00842CF0" w:rsidRPr="009F1E09" w:rsidRDefault="00842CF0" w:rsidP="00D37ACA">
            <w:pPr>
              <w:numPr>
                <w:ilvl w:val="0"/>
                <w:numId w:val="11"/>
              </w:numPr>
              <w:spacing w:after="0" w:line="240" w:lineRule="auto"/>
              <w:ind w:left="426" w:hanging="284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Le razze non esistono</w:t>
            </w:r>
          </w:p>
          <w:p w:rsidR="00D37ACA" w:rsidRPr="009F1E09" w:rsidRDefault="00D37ACA" w:rsidP="00D37ACA">
            <w:pPr>
              <w:spacing w:after="0" w:line="240" w:lineRule="auto"/>
              <w:ind w:left="426"/>
              <w:rPr>
                <w:rFonts w:ascii="Verdana" w:hAnsi="Verdana" w:cs="Times New Roman"/>
                <w:sz w:val="24"/>
                <w:szCs w:val="24"/>
              </w:rPr>
            </w:pPr>
          </w:p>
          <w:p w:rsidR="0097654B" w:rsidRPr="009F1E09" w:rsidRDefault="00DB26B8" w:rsidP="00D37ACA">
            <w:pPr>
              <w:numPr>
                <w:ilvl w:val="0"/>
                <w:numId w:val="11"/>
              </w:numPr>
              <w:spacing w:after="0" w:line="240" w:lineRule="auto"/>
              <w:ind w:left="426" w:hanging="284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Il punto di vista della geografia</w:t>
            </w:r>
          </w:p>
          <w:p w:rsidR="00DB26B8" w:rsidRPr="009F1E09" w:rsidRDefault="00DB26B8" w:rsidP="00D37ACA">
            <w:pPr>
              <w:numPr>
                <w:ilvl w:val="0"/>
                <w:numId w:val="11"/>
              </w:numPr>
              <w:spacing w:after="0" w:line="240" w:lineRule="auto"/>
              <w:ind w:left="426" w:hanging="284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Orientamento, carte e grafici</w:t>
            </w:r>
          </w:p>
          <w:p w:rsidR="00DB26B8" w:rsidRPr="009F1E09" w:rsidRDefault="00DB26B8" w:rsidP="00D37ACA">
            <w:pPr>
              <w:numPr>
                <w:ilvl w:val="0"/>
                <w:numId w:val="11"/>
              </w:numPr>
              <w:spacing w:after="0" w:line="240" w:lineRule="auto"/>
              <w:ind w:left="426" w:hanging="284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Uno sguardo alla Terra, sopra e sotto</w:t>
            </w:r>
          </w:p>
          <w:p w:rsidR="00DB26B8" w:rsidRPr="009F1E09" w:rsidRDefault="00DB26B8" w:rsidP="00D37ACA">
            <w:pPr>
              <w:numPr>
                <w:ilvl w:val="0"/>
                <w:numId w:val="11"/>
              </w:numPr>
              <w:spacing w:after="0" w:line="240" w:lineRule="auto"/>
              <w:ind w:left="426" w:hanging="284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Il tempo, i climi e gli ambienti di vita</w:t>
            </w:r>
          </w:p>
          <w:p w:rsidR="00DB26B8" w:rsidRPr="009F1E09" w:rsidRDefault="00DB26B8" w:rsidP="00D37ACA">
            <w:pPr>
              <w:numPr>
                <w:ilvl w:val="0"/>
                <w:numId w:val="11"/>
              </w:numPr>
              <w:spacing w:after="0" w:line="240" w:lineRule="auto"/>
              <w:ind w:left="426" w:hanging="284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Il rapporto uomo-ambiente</w:t>
            </w:r>
          </w:p>
          <w:p w:rsidR="00872F16" w:rsidRPr="009F1E09" w:rsidRDefault="00872F16" w:rsidP="00D37ACA">
            <w:pPr>
              <w:numPr>
                <w:ilvl w:val="0"/>
                <w:numId w:val="11"/>
              </w:numPr>
              <w:spacing w:after="0" w:line="240" w:lineRule="auto"/>
              <w:ind w:left="426" w:hanging="284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Proteggere l'ambiente</w:t>
            </w:r>
          </w:p>
          <w:p w:rsidR="00872F16" w:rsidRPr="009F1E09" w:rsidRDefault="00872F16" w:rsidP="00D37ACA">
            <w:pPr>
              <w:numPr>
                <w:ilvl w:val="0"/>
                <w:numId w:val="11"/>
              </w:numPr>
              <w:spacing w:after="0" w:line="240" w:lineRule="auto"/>
              <w:ind w:left="426" w:hanging="284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lastRenderedPageBreak/>
              <w:t>Energia e Acqua, beni del futuro</w:t>
            </w:r>
          </w:p>
          <w:p w:rsidR="0097654B" w:rsidRPr="009F1E09" w:rsidRDefault="0097654B" w:rsidP="00D37ACA">
            <w:pPr>
              <w:spacing w:after="0" w:line="240" w:lineRule="auto"/>
              <w:ind w:left="426" w:hanging="284"/>
              <w:rPr>
                <w:rFonts w:ascii="Verdana" w:hAnsi="Verdana" w:cs="Times New Roman"/>
                <w:sz w:val="24"/>
                <w:szCs w:val="24"/>
                <w:highlight w:val="green"/>
              </w:rPr>
            </w:pPr>
          </w:p>
          <w:p w:rsidR="0097654B" w:rsidRPr="009F1E09" w:rsidRDefault="0097654B" w:rsidP="00D37ACA">
            <w:pPr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54B" w:rsidRPr="009F1E09" w:rsidRDefault="00D37ACA" w:rsidP="0045233D">
            <w:pPr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lastRenderedPageBreak/>
              <w:t>Trimestre</w:t>
            </w:r>
          </w:p>
        </w:tc>
      </w:tr>
    </w:tbl>
    <w:p w:rsidR="00D37ACA" w:rsidRPr="009F1E09" w:rsidRDefault="00D37ACA" w:rsidP="00AA63FF">
      <w:pPr>
        <w:rPr>
          <w:rFonts w:ascii="Verdana" w:hAnsi="Verdana" w:cs="Times New Roman"/>
          <w:b/>
          <w:sz w:val="24"/>
          <w:szCs w:val="24"/>
        </w:rPr>
      </w:pPr>
    </w:p>
    <w:p w:rsidR="00C278C4" w:rsidRPr="009F1E09" w:rsidRDefault="00C278C4" w:rsidP="00AA63FF">
      <w:pPr>
        <w:rPr>
          <w:rFonts w:ascii="Verdana" w:hAnsi="Verdana" w:cs="Times New Roman"/>
          <w:b/>
          <w:sz w:val="24"/>
          <w:szCs w:val="24"/>
        </w:rPr>
      </w:pPr>
    </w:p>
    <w:p w:rsidR="00F7404A" w:rsidRPr="009F1E09" w:rsidRDefault="00F7404A" w:rsidP="00AA63FF">
      <w:pPr>
        <w:rPr>
          <w:rFonts w:ascii="Verdana" w:hAnsi="Verdana" w:cs="Times New Roman"/>
          <w:b/>
          <w:sz w:val="24"/>
          <w:szCs w:val="24"/>
        </w:rPr>
      </w:pPr>
    </w:p>
    <w:p w:rsidR="00F7404A" w:rsidRPr="009F1E09" w:rsidRDefault="00F7404A" w:rsidP="00AA63FF">
      <w:pPr>
        <w:rPr>
          <w:rFonts w:ascii="Verdana" w:hAnsi="Verdana" w:cs="Times New Roman"/>
          <w:b/>
          <w:sz w:val="24"/>
          <w:szCs w:val="24"/>
        </w:rPr>
      </w:pPr>
    </w:p>
    <w:p w:rsidR="00F7404A" w:rsidRPr="009F1E09" w:rsidRDefault="00F7404A" w:rsidP="00AA63FF">
      <w:pPr>
        <w:rPr>
          <w:rFonts w:ascii="Verdana" w:hAnsi="Verdana" w:cs="Times New Roman"/>
          <w:b/>
          <w:sz w:val="24"/>
          <w:szCs w:val="24"/>
        </w:rPr>
      </w:pPr>
    </w:p>
    <w:p w:rsidR="00F7404A" w:rsidRPr="009F1E09" w:rsidRDefault="00F7404A" w:rsidP="00AA63FF">
      <w:pPr>
        <w:rPr>
          <w:rFonts w:ascii="Verdana" w:hAnsi="Verdana" w:cs="Times New Roman"/>
          <w:b/>
          <w:sz w:val="24"/>
          <w:szCs w:val="24"/>
        </w:rPr>
      </w:pPr>
    </w:p>
    <w:p w:rsidR="00F7404A" w:rsidRPr="009F1E09" w:rsidRDefault="00F7404A" w:rsidP="00AA63FF">
      <w:pPr>
        <w:rPr>
          <w:rFonts w:ascii="Verdana" w:hAnsi="Verdana" w:cs="Times New Roman"/>
          <w:b/>
          <w:sz w:val="24"/>
          <w:szCs w:val="24"/>
        </w:rPr>
      </w:pPr>
    </w:p>
    <w:p w:rsidR="00D37ACA" w:rsidRPr="009F1E09" w:rsidRDefault="00193C42" w:rsidP="00C278C4">
      <w:pPr>
        <w:spacing w:after="0" w:line="240" w:lineRule="auto"/>
        <w:rPr>
          <w:rFonts w:ascii="Verdana" w:hAnsi="Verdana" w:cs="Times New Roman"/>
          <w:b/>
          <w:sz w:val="24"/>
          <w:szCs w:val="24"/>
        </w:rPr>
      </w:pPr>
      <w:r w:rsidRPr="009F1E09">
        <w:rPr>
          <w:rFonts w:ascii="Verdana" w:hAnsi="Verdana" w:cs="Times New Roman"/>
          <w:b/>
          <w:sz w:val="24"/>
          <w:szCs w:val="24"/>
        </w:rPr>
        <w:t>Unità</w:t>
      </w:r>
      <w:r w:rsidR="00386E43" w:rsidRPr="009F1E09">
        <w:rPr>
          <w:rFonts w:ascii="Verdana" w:hAnsi="Verdana" w:cs="Times New Roman"/>
          <w:b/>
          <w:sz w:val="24"/>
          <w:szCs w:val="24"/>
        </w:rPr>
        <w:t xml:space="preserve"> </w:t>
      </w:r>
      <w:r w:rsidR="00D37ACA" w:rsidRPr="009F1E09">
        <w:rPr>
          <w:rFonts w:ascii="Verdana" w:hAnsi="Verdana" w:cs="Times New Roman"/>
          <w:b/>
          <w:sz w:val="24"/>
          <w:szCs w:val="24"/>
        </w:rPr>
        <w:t xml:space="preserve"> n. 2 - </w:t>
      </w:r>
      <w:r w:rsidR="00386E43" w:rsidRPr="009F1E09">
        <w:rPr>
          <w:rFonts w:ascii="Verdana" w:hAnsi="Verdana" w:cs="Times New Roman"/>
          <w:b/>
          <w:i/>
          <w:sz w:val="24"/>
          <w:szCs w:val="24"/>
        </w:rPr>
        <w:t>Le prime civiltà</w:t>
      </w:r>
      <w:r w:rsidR="00777CF0" w:rsidRPr="009F1E09">
        <w:rPr>
          <w:rFonts w:ascii="Verdana" w:hAnsi="Verdana" w:cs="Times New Roman"/>
          <w:b/>
          <w:i/>
          <w:sz w:val="24"/>
          <w:szCs w:val="24"/>
        </w:rPr>
        <w:t xml:space="preserve"> e i divari di sviluppo</w:t>
      </w:r>
      <w:r w:rsidR="001C1164" w:rsidRPr="009F1E09">
        <w:rPr>
          <w:rFonts w:ascii="Verdana" w:hAnsi="Verdana" w:cs="Times New Roman"/>
          <w:b/>
          <w:sz w:val="24"/>
          <w:szCs w:val="24"/>
        </w:rPr>
        <w:t xml:space="preserve"> </w:t>
      </w:r>
    </w:p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551"/>
        <w:gridCol w:w="4251"/>
        <w:gridCol w:w="4251"/>
        <w:gridCol w:w="1700"/>
      </w:tblGrid>
      <w:tr w:rsidR="00386E43" w:rsidRPr="009F1E09" w:rsidTr="00D37ACA">
        <w:tc>
          <w:tcPr>
            <w:tcW w:w="1985" w:type="dxa"/>
            <w:shd w:val="clear" w:color="auto" w:fill="auto"/>
          </w:tcPr>
          <w:p w:rsidR="00386E43" w:rsidRPr="009F1E09" w:rsidRDefault="00386E43" w:rsidP="000F7926">
            <w:pPr>
              <w:tabs>
                <w:tab w:val="left" w:pos="1080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/>
                <w:sz w:val="24"/>
                <w:szCs w:val="24"/>
              </w:rPr>
              <w:t>Competenze di Asse</w:t>
            </w:r>
          </w:p>
        </w:tc>
        <w:tc>
          <w:tcPr>
            <w:tcW w:w="2552" w:type="dxa"/>
            <w:shd w:val="clear" w:color="auto" w:fill="auto"/>
          </w:tcPr>
          <w:p w:rsidR="00386E43" w:rsidRPr="009F1E09" w:rsidRDefault="00386E43" w:rsidP="000F7926">
            <w:pPr>
              <w:tabs>
                <w:tab w:val="left" w:pos="1080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/>
                <w:sz w:val="24"/>
                <w:szCs w:val="24"/>
              </w:rPr>
              <w:t>Competenze di disciplina</w:t>
            </w:r>
          </w:p>
        </w:tc>
        <w:tc>
          <w:tcPr>
            <w:tcW w:w="4253" w:type="dxa"/>
            <w:shd w:val="clear" w:color="auto" w:fill="auto"/>
          </w:tcPr>
          <w:p w:rsidR="00386E43" w:rsidRPr="009F1E09" w:rsidRDefault="00386E43" w:rsidP="000F7926">
            <w:pPr>
              <w:tabs>
                <w:tab w:val="left" w:pos="1080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/>
                <w:sz w:val="24"/>
                <w:szCs w:val="24"/>
              </w:rPr>
              <w:t>Abilità/Capacità</w:t>
            </w:r>
          </w:p>
        </w:tc>
        <w:tc>
          <w:tcPr>
            <w:tcW w:w="4253" w:type="dxa"/>
            <w:shd w:val="clear" w:color="auto" w:fill="auto"/>
          </w:tcPr>
          <w:p w:rsidR="00386E43" w:rsidRPr="009F1E09" w:rsidRDefault="00386E43" w:rsidP="000F7926">
            <w:pPr>
              <w:tabs>
                <w:tab w:val="left" w:pos="1080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/>
                <w:sz w:val="24"/>
                <w:szCs w:val="24"/>
              </w:rPr>
              <w:t>Conoscenze / Contenuti</w:t>
            </w:r>
          </w:p>
        </w:tc>
        <w:tc>
          <w:tcPr>
            <w:tcW w:w="1701" w:type="dxa"/>
          </w:tcPr>
          <w:p w:rsidR="00386E43" w:rsidRPr="009F1E09" w:rsidRDefault="00386E43" w:rsidP="000F7926">
            <w:pPr>
              <w:tabs>
                <w:tab w:val="left" w:pos="1080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/>
                <w:sz w:val="24"/>
                <w:szCs w:val="24"/>
              </w:rPr>
              <w:t>Tempi</w:t>
            </w:r>
          </w:p>
        </w:tc>
      </w:tr>
      <w:tr w:rsidR="00386E43" w:rsidRPr="009F1E09" w:rsidTr="00D37ACA">
        <w:tc>
          <w:tcPr>
            <w:tcW w:w="1985" w:type="dxa"/>
            <w:shd w:val="clear" w:color="auto" w:fill="auto"/>
          </w:tcPr>
          <w:p w:rsidR="00386E43" w:rsidRPr="009F1E09" w:rsidRDefault="00386E43" w:rsidP="00D37AC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/>
                <w:bCs/>
                <w:sz w:val="24"/>
                <w:szCs w:val="24"/>
              </w:rPr>
              <w:t>S1 Comprendere il cambiamento e la diversità dei tempi  storici in una dimensione diacronica attraverso il confronto fra epoche e in una dimensione sincronica attraverso il confronto fra aree geografiche e culturali</w:t>
            </w:r>
          </w:p>
          <w:p w:rsidR="00C1174A" w:rsidRPr="009F1E09" w:rsidRDefault="00C1174A" w:rsidP="00D37AC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  <w:p w:rsidR="00386E43" w:rsidRPr="009F1E09" w:rsidRDefault="00386E43" w:rsidP="00D37AC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/>
                <w:bCs/>
                <w:sz w:val="24"/>
                <w:szCs w:val="24"/>
              </w:rPr>
              <w:t>S2 Collocare l’esperienza personale in un sistema di regole fondato sul reciproco riconoscimento dei diritti garantiti dalla Costituzione, a tutela della persona, della collettività e dell’ambiente</w:t>
            </w:r>
          </w:p>
          <w:p w:rsidR="00C1174A" w:rsidRPr="009F1E09" w:rsidRDefault="00C1174A" w:rsidP="00D37AC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  <w:p w:rsidR="00386E43" w:rsidRPr="009F1E09" w:rsidRDefault="00386E43" w:rsidP="00D37AC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/>
                <w:bCs/>
                <w:sz w:val="24"/>
                <w:szCs w:val="24"/>
              </w:rPr>
              <w:t>S3 Orientarsi nel tessuto produttivo del proprio territorio</w:t>
            </w:r>
          </w:p>
          <w:p w:rsidR="00386E43" w:rsidRPr="009F1E09" w:rsidRDefault="00386E43" w:rsidP="00D37ACA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86E43" w:rsidRPr="009F1E09" w:rsidRDefault="00386E43" w:rsidP="00D37ACA">
            <w:pPr>
              <w:pStyle w:val="Paragrafoelenco1"/>
              <w:numPr>
                <w:ilvl w:val="0"/>
                <w:numId w:val="12"/>
              </w:numPr>
              <w:snapToGrid w:val="0"/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lastRenderedPageBreak/>
              <w:t>Riconoscere le dimensioni del tempo e dello spazio attraverso l’osservazione di eventi storici e di aree geografiche</w:t>
            </w:r>
          </w:p>
          <w:p w:rsidR="00386E43" w:rsidRPr="009F1E09" w:rsidRDefault="00386E43" w:rsidP="00D37ACA">
            <w:pPr>
              <w:pStyle w:val="Paragrafoelenco1"/>
              <w:numPr>
                <w:ilvl w:val="0"/>
                <w:numId w:val="12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Collocare i più rilevanti eventi storici affrontati secondo le coordinate spazio-tempo</w:t>
            </w:r>
          </w:p>
          <w:p w:rsidR="00386E43" w:rsidRPr="009F1E09" w:rsidRDefault="00386E43" w:rsidP="00D37ACA">
            <w:pPr>
              <w:pStyle w:val="Paragrafoelenco1"/>
              <w:numPr>
                <w:ilvl w:val="0"/>
                <w:numId w:val="12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 xml:space="preserve">Identificare gli elementi maggiormente significativi per confrontare </w:t>
            </w:r>
            <w:r w:rsidRPr="009F1E09">
              <w:rPr>
                <w:rFonts w:ascii="Verdana" w:hAnsi="Verdana" w:cs="Times New Roman"/>
                <w:sz w:val="24"/>
                <w:szCs w:val="24"/>
              </w:rPr>
              <w:lastRenderedPageBreak/>
              <w:t xml:space="preserve">aree e periodi diversi </w:t>
            </w:r>
          </w:p>
          <w:p w:rsidR="00386E43" w:rsidRPr="009F1E09" w:rsidRDefault="00386E43" w:rsidP="00D37ACA">
            <w:pPr>
              <w:pStyle w:val="Paragrafoelenco1"/>
              <w:numPr>
                <w:ilvl w:val="0"/>
                <w:numId w:val="12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Leggere, anche in modalità multimediale, le differenti fonti letterarie, iconografiche, documentarie, cartografiche, ricavandone informazioni su eventi storici di diverse epoche e differenti aree geografiche</w:t>
            </w:r>
          </w:p>
          <w:p w:rsidR="00386E43" w:rsidRPr="009F1E09" w:rsidRDefault="00386E43" w:rsidP="00D37ACA">
            <w:pPr>
              <w:pStyle w:val="Paragrafoelenco1"/>
              <w:numPr>
                <w:ilvl w:val="0"/>
                <w:numId w:val="12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Comprendere il cambiamento in relazione agli usi, alle abitudini, al vivere quotidiano nel confronto con la propria esperienza personale</w:t>
            </w:r>
          </w:p>
          <w:p w:rsidR="00386E43" w:rsidRPr="009F1E09" w:rsidRDefault="00386E43" w:rsidP="00D37ACA">
            <w:pPr>
              <w:pStyle w:val="Paragrafoelenco1"/>
              <w:numPr>
                <w:ilvl w:val="0"/>
                <w:numId w:val="12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 xml:space="preserve">Individuare i principali mezzi e strumenti che hanno caratterizzato l’innovazione </w:t>
            </w:r>
            <w:r w:rsidRPr="009F1E09">
              <w:rPr>
                <w:rFonts w:ascii="Verdana" w:hAnsi="Verdana" w:cs="Times New Roman"/>
                <w:sz w:val="24"/>
                <w:szCs w:val="24"/>
              </w:rPr>
              <w:lastRenderedPageBreak/>
              <w:t>tecnico-scientifica nel corso della storia</w:t>
            </w:r>
          </w:p>
          <w:p w:rsidR="00386E43" w:rsidRPr="009F1E09" w:rsidRDefault="00386E43" w:rsidP="00D37ACA">
            <w:pPr>
              <w:pStyle w:val="Paragrafoelenco1"/>
              <w:numPr>
                <w:ilvl w:val="0"/>
                <w:numId w:val="12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Identificare il ruolo delle Istituzioni europee e dei principali organismi internazionali e riconoscere le opportunità offerte alla persona, alla scuola e agli ambiti territoriali di appartenenza</w:t>
            </w:r>
          </w:p>
          <w:p w:rsidR="00386E43" w:rsidRPr="009F1E09" w:rsidRDefault="00386E43" w:rsidP="00D37ACA">
            <w:pPr>
              <w:pStyle w:val="Paragrafoelenco1"/>
              <w:numPr>
                <w:ilvl w:val="0"/>
                <w:numId w:val="12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Identificare i diversi modelli istituzionali e di organizzazione sociale e le principali relazioni tra persona-famiglia-società-Stato</w:t>
            </w:r>
          </w:p>
          <w:p w:rsidR="00386E43" w:rsidRPr="009F1E09" w:rsidRDefault="00386E43" w:rsidP="00D37ACA">
            <w:pPr>
              <w:pStyle w:val="Paragrafoelenco1"/>
              <w:numPr>
                <w:ilvl w:val="0"/>
                <w:numId w:val="12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Riconoscere le funzioni di base dello Stato</w:t>
            </w:r>
          </w:p>
        </w:tc>
        <w:tc>
          <w:tcPr>
            <w:tcW w:w="4253" w:type="dxa"/>
            <w:shd w:val="clear" w:color="auto" w:fill="auto"/>
          </w:tcPr>
          <w:p w:rsidR="00386E43" w:rsidRPr="009F1E09" w:rsidRDefault="00386E43" w:rsidP="00D37ACA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lastRenderedPageBreak/>
              <w:t xml:space="preserve">Acquisire le strategie e le tecniche di lettura e studio adeguate a vari tipi di testi (di contenuto storico-giuridico e geografico) </w:t>
            </w:r>
          </w:p>
          <w:p w:rsidR="00386E43" w:rsidRPr="009F1E09" w:rsidRDefault="00386E43" w:rsidP="00D37ACA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Applicare i metodi più semplici di indagine storica e di ricerca strutturata</w:t>
            </w:r>
          </w:p>
          <w:p w:rsidR="00386E43" w:rsidRPr="009F1E09" w:rsidRDefault="00386E43" w:rsidP="00D37ACA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 xml:space="preserve">Saper confrontare fonti diverse </w:t>
            </w:r>
          </w:p>
          <w:p w:rsidR="00386E43" w:rsidRPr="009F1E09" w:rsidRDefault="00386E43" w:rsidP="00D37ACA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Saper ricostruire fatti, processi, fenomeni impiegando fonti, dati, narrazioni, istogrammi ecc...</w:t>
            </w:r>
          </w:p>
          <w:p w:rsidR="00386E43" w:rsidRPr="009F1E09" w:rsidRDefault="00386E43" w:rsidP="00D37ACA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Saper confrontare, in casi semplici, le differenti interpretazioni storiografiche</w:t>
            </w:r>
          </w:p>
          <w:p w:rsidR="00386E43" w:rsidRPr="009F1E09" w:rsidRDefault="00386E43" w:rsidP="00D37ACA">
            <w:p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</w:p>
          <w:p w:rsidR="00386E43" w:rsidRPr="009F1E09" w:rsidRDefault="00386E43" w:rsidP="00D37ACA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Saper leggere e interpretare diversi tipi di carte</w:t>
            </w:r>
          </w:p>
          <w:p w:rsidR="00386E43" w:rsidRPr="009F1E09" w:rsidRDefault="00386E43" w:rsidP="00D37ACA">
            <w:pPr>
              <w:spacing w:after="0" w:line="240" w:lineRule="auto"/>
              <w:ind w:left="425" w:hanging="283"/>
              <w:rPr>
                <w:rFonts w:ascii="Verdana" w:hAnsi="Verdana" w:cs="Times New Roman"/>
                <w:i/>
                <w:sz w:val="24"/>
                <w:szCs w:val="24"/>
              </w:rPr>
            </w:pPr>
          </w:p>
          <w:p w:rsidR="00386E43" w:rsidRPr="009F1E09" w:rsidRDefault="00386E43" w:rsidP="00D37ACA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lastRenderedPageBreak/>
              <w:t>Saper costruire mappe concettuali articolate</w:t>
            </w:r>
          </w:p>
          <w:p w:rsidR="00386E43" w:rsidRPr="009F1E09" w:rsidRDefault="00386E43" w:rsidP="00D37ACA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Mettere in relazione dati e fatti con i contesti di riferimento</w:t>
            </w:r>
          </w:p>
          <w:p w:rsidR="00386E43" w:rsidRPr="009F1E09" w:rsidRDefault="00386E43" w:rsidP="00D37ACA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Saper riconoscere gli elementi di connessione tra l’uomo e l’ambiente in una dimensione diacronica e sincronica</w:t>
            </w:r>
          </w:p>
          <w:p w:rsidR="00386E43" w:rsidRPr="009F1E09" w:rsidRDefault="00386E43" w:rsidP="00D37ACA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Riconoscere il modo in cui il contesto spazio-temporale ha influito sullo svolgimento di un fatto e sul determinarsi di un processo o di un fenomeno</w:t>
            </w:r>
          </w:p>
          <w:p w:rsidR="00386E43" w:rsidRPr="009F1E09" w:rsidRDefault="00386E43" w:rsidP="00D37ACA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Sapersi orientare all’interno di una linea del tempo</w:t>
            </w:r>
          </w:p>
          <w:p w:rsidR="00386E43" w:rsidRPr="009F1E09" w:rsidRDefault="00386E43" w:rsidP="00D37ACA">
            <w:p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</w:p>
          <w:p w:rsidR="00386E43" w:rsidRPr="009F1E09" w:rsidRDefault="00746738" w:rsidP="00D37ACA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Comprendere il concetto di sviluppo</w:t>
            </w:r>
          </w:p>
          <w:p w:rsidR="00746738" w:rsidRPr="009F1E09" w:rsidRDefault="00746738" w:rsidP="00D37ACA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Riconoscere le aree più sviluppate del Pianeta, quelle a sviluppo intermedio e quelle povere o poverissime</w:t>
            </w:r>
          </w:p>
          <w:p w:rsidR="00746738" w:rsidRPr="009F1E09" w:rsidRDefault="00746738" w:rsidP="00D37ACA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Saper riconoscere le cause storiche del sottosviluppo e le sue principali caratteristiche</w:t>
            </w:r>
          </w:p>
          <w:p w:rsidR="00746738" w:rsidRPr="009F1E09" w:rsidRDefault="00746738" w:rsidP="00D37ACA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Analizzare le cause dello sfruttamento del lavoro minorile nel mondo</w:t>
            </w:r>
          </w:p>
          <w:p w:rsidR="00386E43" w:rsidRPr="009F1E09" w:rsidRDefault="00386E43" w:rsidP="00D37ACA">
            <w:p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</w:p>
          <w:p w:rsidR="00386E43" w:rsidRPr="009F1E09" w:rsidRDefault="00386E43" w:rsidP="00D37ACA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 xml:space="preserve">Sviluppare la conoscenza e la comprensione del lessico </w:t>
            </w:r>
            <w:r w:rsidRPr="009F1E09">
              <w:rPr>
                <w:rFonts w:ascii="Verdana" w:hAnsi="Verdana" w:cs="Times New Roman"/>
                <w:sz w:val="24"/>
                <w:szCs w:val="24"/>
              </w:rPr>
              <w:lastRenderedPageBreak/>
              <w:t>specifico relativo agli ambiti disciplinari afferenti l’asse storico-sociale</w:t>
            </w:r>
          </w:p>
          <w:p w:rsidR="00386E43" w:rsidRPr="009F1E09" w:rsidRDefault="00386E43" w:rsidP="00D37ACA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Saper riconoscere la connessione tra fatti e trasformazioni storiche e geografiche</w:t>
            </w:r>
          </w:p>
          <w:p w:rsidR="00386E43" w:rsidRPr="009F1E09" w:rsidRDefault="00386E43" w:rsidP="00D37ACA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Saper individuare le relazioni sincroniche e diacroniche tra fattori economici, sociali e politico-istituzionali</w:t>
            </w:r>
          </w:p>
          <w:p w:rsidR="00386E43" w:rsidRPr="009F1E09" w:rsidRDefault="00386E43" w:rsidP="00D37ACA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Riconoscere affinità e differenze tra varie civiltà e culture</w:t>
            </w:r>
          </w:p>
          <w:p w:rsidR="00777CF0" w:rsidRPr="009F1E09" w:rsidRDefault="00777CF0" w:rsidP="00D37ACA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Saper spiegare cos’è una Costituzione</w:t>
            </w:r>
          </w:p>
          <w:p w:rsidR="00777CF0" w:rsidRPr="009F1E09" w:rsidRDefault="00777CF0" w:rsidP="00D37ACA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Riconoscere i principi fondamentali della Costituzione Italiana</w:t>
            </w:r>
          </w:p>
          <w:p w:rsidR="00D37ACA" w:rsidRPr="009F1E09" w:rsidRDefault="00777CF0" w:rsidP="00D37ACA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Cs/>
                <w:sz w:val="24"/>
                <w:szCs w:val="24"/>
              </w:rPr>
              <w:t>C</w:t>
            </w:r>
            <w:r w:rsidR="00386E43" w:rsidRPr="009F1E09">
              <w:rPr>
                <w:rFonts w:ascii="Verdana" w:hAnsi="Verdana" w:cs="Times New Roman"/>
                <w:bCs/>
                <w:sz w:val="24"/>
                <w:szCs w:val="24"/>
              </w:rPr>
              <w:t>omprendere le funzioni principali dei principali organi dello Stato</w:t>
            </w:r>
          </w:p>
          <w:p w:rsidR="00386E43" w:rsidRPr="009F1E09" w:rsidRDefault="00D37ACA" w:rsidP="00D37ACA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Cs/>
                <w:sz w:val="24"/>
                <w:szCs w:val="24"/>
              </w:rPr>
              <w:t>C</w:t>
            </w:r>
            <w:r w:rsidR="00386E43" w:rsidRPr="009F1E09">
              <w:rPr>
                <w:rFonts w:ascii="Verdana" w:hAnsi="Verdana" w:cs="Times New Roman"/>
                <w:bCs/>
                <w:sz w:val="24"/>
                <w:szCs w:val="24"/>
              </w:rPr>
              <w:t>ogliere la differenza tra i rapporti di dipendenza personale e i rapporti giuridico-istituzionali tra Stato e cittadini</w:t>
            </w:r>
          </w:p>
        </w:tc>
        <w:tc>
          <w:tcPr>
            <w:tcW w:w="4253" w:type="dxa"/>
            <w:shd w:val="clear" w:color="auto" w:fill="auto"/>
          </w:tcPr>
          <w:p w:rsidR="00386E43" w:rsidRPr="009F1E09" w:rsidRDefault="001C1164" w:rsidP="00D37ACA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lastRenderedPageBreak/>
              <w:t>La Mesopotamia</w:t>
            </w:r>
          </w:p>
          <w:p w:rsidR="001C1164" w:rsidRPr="009F1E09" w:rsidRDefault="001C1164" w:rsidP="00D37ACA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L’Egitto</w:t>
            </w:r>
          </w:p>
          <w:p w:rsidR="001C1164" w:rsidRPr="009F1E09" w:rsidRDefault="001C1164" w:rsidP="00D37ACA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L’Anatolia e la costa siro-palestinese</w:t>
            </w:r>
          </w:p>
          <w:p w:rsidR="001C1164" w:rsidRPr="009F1E09" w:rsidRDefault="001C1164" w:rsidP="00D37ACA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Il Mar Egeo: Creta e la Grecia meridionale</w:t>
            </w:r>
          </w:p>
          <w:p w:rsidR="00777CF0" w:rsidRPr="009F1E09" w:rsidRDefault="00777CF0" w:rsidP="00D37ACA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Lo stato e il diritto</w:t>
            </w:r>
          </w:p>
          <w:p w:rsidR="002B2247" w:rsidRPr="009F1E09" w:rsidRDefault="002B2247" w:rsidP="00D37ACA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Le prime raccolte di leggi e la nostra Carta costituzionale</w:t>
            </w:r>
          </w:p>
          <w:p w:rsidR="00D37ACA" w:rsidRPr="009F1E09" w:rsidRDefault="00D37ACA" w:rsidP="00D37ACA">
            <w:pPr>
              <w:spacing w:after="0" w:line="240" w:lineRule="auto"/>
              <w:ind w:left="425"/>
              <w:rPr>
                <w:rFonts w:ascii="Verdana" w:hAnsi="Verdana" w:cs="Times New Roman"/>
                <w:sz w:val="24"/>
                <w:szCs w:val="24"/>
              </w:rPr>
            </w:pPr>
          </w:p>
          <w:p w:rsidR="00386E43" w:rsidRPr="009F1E09" w:rsidRDefault="00777CF0" w:rsidP="00D37ACA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Il concetto di sviluppo</w:t>
            </w:r>
          </w:p>
          <w:p w:rsidR="00777CF0" w:rsidRPr="009F1E09" w:rsidRDefault="00777CF0" w:rsidP="00D37ACA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Le cause storiche e le principali caratteristiche del sottosviluppo</w:t>
            </w:r>
          </w:p>
          <w:p w:rsidR="00777CF0" w:rsidRPr="009F1E09" w:rsidRDefault="00777CF0" w:rsidP="00D37ACA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Lo sfruttamento del lavoro minorile</w:t>
            </w:r>
          </w:p>
          <w:p w:rsidR="00386E43" w:rsidRPr="009F1E09" w:rsidRDefault="00386E43" w:rsidP="00D37ACA">
            <w:p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</w:p>
          <w:p w:rsidR="00386E43" w:rsidRPr="009F1E09" w:rsidRDefault="00386E43" w:rsidP="00D37ACA">
            <w:p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</w:p>
          <w:p w:rsidR="00C1174A" w:rsidRPr="009F1E09" w:rsidRDefault="00C1174A" w:rsidP="00D37ACA">
            <w:p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</w:p>
          <w:p w:rsidR="00C1174A" w:rsidRPr="009F1E09" w:rsidRDefault="00C1174A" w:rsidP="006B0D28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6E43" w:rsidRPr="009F1E09" w:rsidRDefault="00D37ACA" w:rsidP="00D37ACA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9F1E09">
              <w:rPr>
                <w:rFonts w:ascii="Verdana" w:hAnsi="Verdana" w:cs="Times New Roman"/>
                <w:sz w:val="24"/>
                <w:szCs w:val="24"/>
              </w:rPr>
              <w:t>Trimestre-Pentamestre</w:t>
            </w:r>
            <w:proofErr w:type="spellEnd"/>
          </w:p>
        </w:tc>
      </w:tr>
    </w:tbl>
    <w:p w:rsidR="00812500" w:rsidRPr="009F1E09" w:rsidRDefault="00812500" w:rsidP="00D37ACA">
      <w:pPr>
        <w:spacing w:after="0" w:line="240" w:lineRule="auto"/>
        <w:rPr>
          <w:rFonts w:ascii="Verdana" w:hAnsi="Verdana" w:cs="Times New Roman"/>
          <w:b/>
          <w:sz w:val="24"/>
          <w:szCs w:val="24"/>
        </w:rPr>
      </w:pPr>
    </w:p>
    <w:p w:rsidR="00D37ACA" w:rsidRPr="009F1E09" w:rsidRDefault="00D37ACA" w:rsidP="00AA63FF">
      <w:pPr>
        <w:rPr>
          <w:rFonts w:ascii="Verdana" w:hAnsi="Verdana" w:cs="Times New Roman"/>
          <w:sz w:val="24"/>
          <w:szCs w:val="24"/>
        </w:rPr>
      </w:pPr>
    </w:p>
    <w:p w:rsidR="00F7404A" w:rsidRPr="009F1E09" w:rsidRDefault="00F7404A" w:rsidP="00AA63FF">
      <w:pPr>
        <w:rPr>
          <w:rFonts w:ascii="Verdana" w:hAnsi="Verdana" w:cs="Times New Roman"/>
          <w:sz w:val="24"/>
          <w:szCs w:val="24"/>
        </w:rPr>
      </w:pPr>
    </w:p>
    <w:p w:rsidR="00F7404A" w:rsidRPr="009F1E09" w:rsidRDefault="00F7404A" w:rsidP="00AA63FF">
      <w:pPr>
        <w:rPr>
          <w:rFonts w:ascii="Verdana" w:hAnsi="Verdana" w:cs="Times New Roman"/>
          <w:sz w:val="24"/>
          <w:szCs w:val="24"/>
        </w:rPr>
      </w:pPr>
    </w:p>
    <w:p w:rsidR="00F7404A" w:rsidRPr="009F1E09" w:rsidRDefault="00F7404A" w:rsidP="00AA63FF">
      <w:pPr>
        <w:rPr>
          <w:rFonts w:ascii="Verdana" w:hAnsi="Verdana" w:cs="Times New Roman"/>
          <w:sz w:val="24"/>
          <w:szCs w:val="24"/>
        </w:rPr>
      </w:pPr>
    </w:p>
    <w:p w:rsidR="00F7404A" w:rsidRPr="009F1E09" w:rsidRDefault="00F7404A" w:rsidP="00AA63FF">
      <w:pPr>
        <w:rPr>
          <w:rFonts w:ascii="Verdana" w:hAnsi="Verdana" w:cs="Times New Roman"/>
          <w:sz w:val="24"/>
          <w:szCs w:val="24"/>
        </w:rPr>
      </w:pPr>
    </w:p>
    <w:p w:rsidR="00F7404A" w:rsidRPr="009F1E09" w:rsidRDefault="00F7404A" w:rsidP="00AA63FF">
      <w:pPr>
        <w:rPr>
          <w:rFonts w:ascii="Verdana" w:hAnsi="Verdana" w:cs="Times New Roman"/>
          <w:sz w:val="24"/>
          <w:szCs w:val="24"/>
        </w:rPr>
      </w:pPr>
    </w:p>
    <w:p w:rsidR="00F7404A" w:rsidRPr="009F1E09" w:rsidRDefault="00F7404A" w:rsidP="00AA63FF">
      <w:pPr>
        <w:rPr>
          <w:rFonts w:ascii="Verdana" w:hAnsi="Verdana" w:cs="Times New Roman"/>
          <w:sz w:val="24"/>
          <w:szCs w:val="24"/>
        </w:rPr>
      </w:pPr>
      <w:bookmarkStart w:id="0" w:name="_GoBack"/>
      <w:bookmarkEnd w:id="0"/>
    </w:p>
    <w:p w:rsidR="00812500" w:rsidRPr="009F1E09" w:rsidRDefault="00193C42" w:rsidP="00C278C4">
      <w:pPr>
        <w:spacing w:after="0" w:line="240" w:lineRule="auto"/>
        <w:rPr>
          <w:rFonts w:ascii="Verdana" w:hAnsi="Verdana" w:cs="Times New Roman"/>
          <w:b/>
          <w:sz w:val="24"/>
          <w:szCs w:val="24"/>
        </w:rPr>
      </w:pPr>
      <w:r w:rsidRPr="009F1E09">
        <w:rPr>
          <w:rFonts w:ascii="Verdana" w:hAnsi="Verdana" w:cs="Times New Roman"/>
          <w:b/>
          <w:sz w:val="24"/>
          <w:szCs w:val="24"/>
        </w:rPr>
        <w:t>Unità</w:t>
      </w:r>
      <w:r w:rsidR="00D37ACA" w:rsidRPr="009F1E09">
        <w:rPr>
          <w:rFonts w:ascii="Verdana" w:hAnsi="Verdana" w:cs="Times New Roman"/>
          <w:b/>
          <w:sz w:val="24"/>
          <w:szCs w:val="24"/>
        </w:rPr>
        <w:t xml:space="preserve"> n. 3 - </w:t>
      </w:r>
      <w:r w:rsidR="00812500" w:rsidRPr="009F1E09">
        <w:rPr>
          <w:rFonts w:ascii="Verdana" w:hAnsi="Verdana" w:cs="Times New Roman"/>
          <w:b/>
          <w:sz w:val="24"/>
          <w:szCs w:val="24"/>
        </w:rPr>
        <w:t xml:space="preserve"> La civiltà greca</w:t>
      </w:r>
      <w:r w:rsidR="00097C34" w:rsidRPr="009F1E09">
        <w:rPr>
          <w:rFonts w:ascii="Verdana" w:hAnsi="Verdana" w:cs="Times New Roman"/>
          <w:b/>
          <w:sz w:val="24"/>
          <w:szCs w:val="24"/>
        </w:rPr>
        <w:t>. L’Italia tra paesi del Mediterraneo e Europa</w:t>
      </w:r>
    </w:p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551"/>
        <w:gridCol w:w="4251"/>
        <w:gridCol w:w="4251"/>
        <w:gridCol w:w="1700"/>
      </w:tblGrid>
      <w:tr w:rsidR="00812500" w:rsidRPr="009F1E09" w:rsidTr="00D37ACA">
        <w:tc>
          <w:tcPr>
            <w:tcW w:w="1985" w:type="dxa"/>
            <w:shd w:val="clear" w:color="auto" w:fill="auto"/>
          </w:tcPr>
          <w:p w:rsidR="00812500" w:rsidRPr="009F1E09" w:rsidRDefault="00812500" w:rsidP="009636F9">
            <w:pPr>
              <w:tabs>
                <w:tab w:val="left" w:pos="1080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/>
                <w:sz w:val="24"/>
                <w:szCs w:val="24"/>
              </w:rPr>
              <w:t>Competenze di Asse</w:t>
            </w:r>
          </w:p>
        </w:tc>
        <w:tc>
          <w:tcPr>
            <w:tcW w:w="2552" w:type="dxa"/>
            <w:shd w:val="clear" w:color="auto" w:fill="auto"/>
          </w:tcPr>
          <w:p w:rsidR="00812500" w:rsidRPr="009F1E09" w:rsidRDefault="00812500" w:rsidP="009636F9">
            <w:pPr>
              <w:tabs>
                <w:tab w:val="left" w:pos="1080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/>
                <w:sz w:val="24"/>
                <w:szCs w:val="24"/>
              </w:rPr>
              <w:t>Competenze di disciplina</w:t>
            </w:r>
          </w:p>
        </w:tc>
        <w:tc>
          <w:tcPr>
            <w:tcW w:w="4253" w:type="dxa"/>
            <w:shd w:val="clear" w:color="auto" w:fill="auto"/>
          </w:tcPr>
          <w:p w:rsidR="00812500" w:rsidRPr="009F1E09" w:rsidRDefault="00812500" w:rsidP="009636F9">
            <w:pPr>
              <w:tabs>
                <w:tab w:val="left" w:pos="1080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/>
                <w:sz w:val="24"/>
                <w:szCs w:val="24"/>
              </w:rPr>
              <w:t>Abilità/Capacità</w:t>
            </w:r>
          </w:p>
        </w:tc>
        <w:tc>
          <w:tcPr>
            <w:tcW w:w="4253" w:type="dxa"/>
            <w:shd w:val="clear" w:color="auto" w:fill="auto"/>
          </w:tcPr>
          <w:p w:rsidR="00812500" w:rsidRPr="009F1E09" w:rsidRDefault="00812500" w:rsidP="009636F9">
            <w:pPr>
              <w:tabs>
                <w:tab w:val="left" w:pos="1080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/>
                <w:sz w:val="24"/>
                <w:szCs w:val="24"/>
              </w:rPr>
              <w:t>Conoscenze / Contenuti</w:t>
            </w:r>
          </w:p>
        </w:tc>
        <w:tc>
          <w:tcPr>
            <w:tcW w:w="1701" w:type="dxa"/>
          </w:tcPr>
          <w:p w:rsidR="00812500" w:rsidRPr="009F1E09" w:rsidRDefault="00812500" w:rsidP="009636F9">
            <w:pPr>
              <w:tabs>
                <w:tab w:val="left" w:pos="1080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/>
                <w:sz w:val="24"/>
                <w:szCs w:val="24"/>
              </w:rPr>
              <w:t>Tempi</w:t>
            </w:r>
          </w:p>
        </w:tc>
      </w:tr>
      <w:tr w:rsidR="00812500" w:rsidRPr="009F1E09" w:rsidTr="00D37ACA">
        <w:tc>
          <w:tcPr>
            <w:tcW w:w="1985" w:type="dxa"/>
            <w:shd w:val="clear" w:color="auto" w:fill="auto"/>
          </w:tcPr>
          <w:p w:rsidR="00812500" w:rsidRPr="009F1E09" w:rsidRDefault="00812500" w:rsidP="009636F9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/>
                <w:bCs/>
                <w:sz w:val="24"/>
                <w:szCs w:val="24"/>
              </w:rPr>
              <w:t xml:space="preserve">S1 Comprendere il cambiamento e la diversità dei tempi  storici in una dimensione diacronica attraverso il confronto fra epoche e in una dimensione sincronica attraverso il </w:t>
            </w:r>
            <w:r w:rsidRPr="009F1E09">
              <w:rPr>
                <w:rFonts w:ascii="Verdana" w:hAnsi="Verdana" w:cs="Times New Roman"/>
                <w:b/>
                <w:bCs/>
                <w:sz w:val="24"/>
                <w:szCs w:val="24"/>
              </w:rPr>
              <w:lastRenderedPageBreak/>
              <w:t>confronto fra aree geografiche e culturali</w:t>
            </w:r>
          </w:p>
          <w:p w:rsidR="00812500" w:rsidRPr="009F1E09" w:rsidRDefault="00812500" w:rsidP="009636F9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/>
                <w:bCs/>
                <w:sz w:val="24"/>
                <w:szCs w:val="24"/>
              </w:rPr>
              <w:t>S2 Collocare l’esperienza personale in un sistema di regole fondato sul reciproco riconoscimento dei diritti garantiti dalla Costituzione, a tutela della persona, della collettività e dell’ambiente</w:t>
            </w:r>
          </w:p>
          <w:p w:rsidR="00812500" w:rsidRPr="009F1E09" w:rsidRDefault="00812500" w:rsidP="009636F9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/>
                <w:bCs/>
                <w:sz w:val="24"/>
                <w:szCs w:val="24"/>
              </w:rPr>
              <w:t xml:space="preserve">S3 Orientarsi nel tessuto produttivo del proprio </w:t>
            </w:r>
            <w:r w:rsidRPr="009F1E09">
              <w:rPr>
                <w:rFonts w:ascii="Verdana" w:hAnsi="Verdana" w:cs="Times New Roman"/>
                <w:b/>
                <w:bCs/>
                <w:sz w:val="24"/>
                <w:szCs w:val="24"/>
              </w:rPr>
              <w:lastRenderedPageBreak/>
              <w:t>territorio</w:t>
            </w:r>
          </w:p>
          <w:p w:rsidR="00812500" w:rsidRPr="009F1E09" w:rsidRDefault="00812500" w:rsidP="009636F9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12500" w:rsidRPr="009F1E09" w:rsidRDefault="00812500" w:rsidP="00D37ACA">
            <w:pPr>
              <w:pStyle w:val="Paragrafoelenco1"/>
              <w:numPr>
                <w:ilvl w:val="0"/>
                <w:numId w:val="13"/>
              </w:numPr>
              <w:snapToGrid w:val="0"/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lastRenderedPageBreak/>
              <w:t>Riconoscere le dimensioni del tempo e dello spazio attraverso l’osservazione di eventi storici e di aree geografiche</w:t>
            </w:r>
          </w:p>
          <w:p w:rsidR="00812500" w:rsidRPr="009F1E09" w:rsidRDefault="00812500" w:rsidP="00D37ACA">
            <w:pPr>
              <w:pStyle w:val="Paragrafoelenco1"/>
              <w:numPr>
                <w:ilvl w:val="0"/>
                <w:numId w:val="13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Collocare i più rilevanti eventi storici affrontati secondo le coordinate spazio-tempo</w:t>
            </w:r>
          </w:p>
          <w:p w:rsidR="00812500" w:rsidRPr="009F1E09" w:rsidRDefault="00812500" w:rsidP="00D37ACA">
            <w:pPr>
              <w:pStyle w:val="Paragrafoelenco1"/>
              <w:numPr>
                <w:ilvl w:val="0"/>
                <w:numId w:val="13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 xml:space="preserve">Identificare gli elementi maggiormente </w:t>
            </w:r>
            <w:r w:rsidRPr="009F1E09">
              <w:rPr>
                <w:rFonts w:ascii="Verdana" w:hAnsi="Verdana" w:cs="Times New Roman"/>
                <w:sz w:val="24"/>
                <w:szCs w:val="24"/>
              </w:rPr>
              <w:lastRenderedPageBreak/>
              <w:t xml:space="preserve">significativi per confrontare aree e periodi diversi </w:t>
            </w:r>
          </w:p>
          <w:p w:rsidR="00812500" w:rsidRPr="009F1E09" w:rsidRDefault="00812500" w:rsidP="00D37ACA">
            <w:pPr>
              <w:pStyle w:val="Paragrafoelenco1"/>
              <w:numPr>
                <w:ilvl w:val="0"/>
                <w:numId w:val="13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Leggere, anche in modalità multimediale, le differenti fonti letterarie, iconografiche, documentarie, cartografiche, ricavandone informazioni su eventi storici di diverse epoche e differenti aree geografiche</w:t>
            </w:r>
          </w:p>
          <w:p w:rsidR="00812500" w:rsidRPr="009F1E09" w:rsidRDefault="00812500" w:rsidP="00D37ACA">
            <w:pPr>
              <w:pStyle w:val="Paragrafoelenco1"/>
              <w:numPr>
                <w:ilvl w:val="0"/>
                <w:numId w:val="13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Comprendere il cambiamento in relazione agli usi, alle abitudini, al vivere quotidiano nel confronto con la propria esperienza personale</w:t>
            </w:r>
          </w:p>
          <w:p w:rsidR="00812500" w:rsidRPr="009F1E09" w:rsidRDefault="00812500" w:rsidP="00D37ACA">
            <w:pPr>
              <w:pStyle w:val="Paragrafoelenco1"/>
              <w:numPr>
                <w:ilvl w:val="0"/>
                <w:numId w:val="13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 xml:space="preserve">Individuare i principali mezzi e strumenti che hanno </w:t>
            </w:r>
            <w:r w:rsidRPr="009F1E09">
              <w:rPr>
                <w:rFonts w:ascii="Verdana" w:hAnsi="Verdana" w:cs="Times New Roman"/>
                <w:sz w:val="24"/>
                <w:szCs w:val="24"/>
              </w:rPr>
              <w:lastRenderedPageBreak/>
              <w:t>caratterizzato l’innovazione tecnico-scientifica nel corso della storia</w:t>
            </w:r>
          </w:p>
          <w:p w:rsidR="00812500" w:rsidRPr="009F1E09" w:rsidRDefault="00812500" w:rsidP="00D37ACA">
            <w:pPr>
              <w:pStyle w:val="Paragrafoelenco1"/>
              <w:numPr>
                <w:ilvl w:val="0"/>
                <w:numId w:val="13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Identificare il ruolo delle Istituzioni europee e dei principali organismi internazionali e riconoscere le opportunità offerte alla persona, alla scuola e agli ambiti territoriali di appartenenza</w:t>
            </w:r>
          </w:p>
          <w:p w:rsidR="00812500" w:rsidRPr="009F1E09" w:rsidRDefault="00812500" w:rsidP="00D37ACA">
            <w:pPr>
              <w:pStyle w:val="Paragrafoelenco1"/>
              <w:numPr>
                <w:ilvl w:val="0"/>
                <w:numId w:val="13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Identificare i diversi modelli istituzionali e di organizzazione sociale e le principali relazioni tra persona-famiglia-società-Stato</w:t>
            </w:r>
          </w:p>
          <w:p w:rsidR="00812500" w:rsidRPr="009F1E09" w:rsidRDefault="00812500" w:rsidP="00D37ACA">
            <w:pPr>
              <w:pStyle w:val="Paragrafoelenco1"/>
              <w:numPr>
                <w:ilvl w:val="0"/>
                <w:numId w:val="13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Riconoscere le funzioni di base dello Stato</w:t>
            </w:r>
          </w:p>
        </w:tc>
        <w:tc>
          <w:tcPr>
            <w:tcW w:w="4253" w:type="dxa"/>
            <w:shd w:val="clear" w:color="auto" w:fill="auto"/>
          </w:tcPr>
          <w:p w:rsidR="00812500" w:rsidRPr="009F1E09" w:rsidRDefault="00812500" w:rsidP="00D37ACA">
            <w:pPr>
              <w:numPr>
                <w:ilvl w:val="0"/>
                <w:numId w:val="13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lastRenderedPageBreak/>
              <w:t xml:space="preserve">Acquisire le strategie e le tecniche di lettura e studio adeguate a vari tipi di testi (di contenuto storico-giuridico e geografico) </w:t>
            </w:r>
          </w:p>
          <w:p w:rsidR="00812500" w:rsidRPr="009F1E09" w:rsidRDefault="00812500" w:rsidP="00D37ACA">
            <w:pPr>
              <w:numPr>
                <w:ilvl w:val="0"/>
                <w:numId w:val="13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Applicare i metodi più semplici di indagine storica e di ricerca strutturata</w:t>
            </w:r>
          </w:p>
          <w:p w:rsidR="00812500" w:rsidRPr="009F1E09" w:rsidRDefault="00812500" w:rsidP="00D37ACA">
            <w:pPr>
              <w:numPr>
                <w:ilvl w:val="0"/>
                <w:numId w:val="13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 xml:space="preserve">Saper confrontare fonti diverse </w:t>
            </w:r>
          </w:p>
          <w:p w:rsidR="00812500" w:rsidRPr="009F1E09" w:rsidRDefault="00812500" w:rsidP="00D37ACA">
            <w:pPr>
              <w:numPr>
                <w:ilvl w:val="0"/>
                <w:numId w:val="13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Saper ricostruire fatti, processi, fenomeni impiegando fonti, dati, narrazioni, istogrammi ecc...</w:t>
            </w:r>
          </w:p>
          <w:p w:rsidR="00812500" w:rsidRPr="009F1E09" w:rsidRDefault="00812500" w:rsidP="00D37ACA">
            <w:pPr>
              <w:numPr>
                <w:ilvl w:val="0"/>
                <w:numId w:val="13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Saper confrontare, in casi semplici, le differenti interpretazioni storiografiche</w:t>
            </w:r>
          </w:p>
          <w:p w:rsidR="00812500" w:rsidRPr="009F1E09" w:rsidRDefault="00812500" w:rsidP="00D37ACA">
            <w:pPr>
              <w:numPr>
                <w:ilvl w:val="0"/>
                <w:numId w:val="13"/>
              </w:numPr>
              <w:spacing w:after="0" w:line="240" w:lineRule="auto"/>
              <w:ind w:left="425" w:hanging="283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Saper leggere e interpretare diversi tipi di carte</w:t>
            </w:r>
          </w:p>
          <w:p w:rsidR="00812500" w:rsidRPr="009F1E09" w:rsidRDefault="00812500" w:rsidP="00D37ACA">
            <w:pPr>
              <w:numPr>
                <w:ilvl w:val="0"/>
                <w:numId w:val="13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lastRenderedPageBreak/>
              <w:t>Saper costruire mappe concettuali articolate</w:t>
            </w:r>
          </w:p>
          <w:p w:rsidR="00812500" w:rsidRPr="009F1E09" w:rsidRDefault="00812500" w:rsidP="00D37ACA">
            <w:pPr>
              <w:numPr>
                <w:ilvl w:val="0"/>
                <w:numId w:val="13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Mettere in relazione dati e fatti con i contesti di riferimento</w:t>
            </w:r>
          </w:p>
          <w:p w:rsidR="00812500" w:rsidRPr="009F1E09" w:rsidRDefault="00812500" w:rsidP="00D37ACA">
            <w:pPr>
              <w:numPr>
                <w:ilvl w:val="0"/>
                <w:numId w:val="13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Saper riconoscere gli elementi di connessione tra l’uomo e l’ambiente in una dimensione diacronica e sincronica</w:t>
            </w:r>
          </w:p>
          <w:p w:rsidR="00812500" w:rsidRPr="009F1E09" w:rsidRDefault="00812500" w:rsidP="00D37ACA">
            <w:pPr>
              <w:numPr>
                <w:ilvl w:val="0"/>
                <w:numId w:val="13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Riconoscere il modo in cui il contesto spazio-temporale ha influito sullo svolgimento di un fatto e sul determinarsi di un processo o di un fenomeno</w:t>
            </w:r>
          </w:p>
          <w:p w:rsidR="00812500" w:rsidRPr="009F1E09" w:rsidRDefault="00812500" w:rsidP="00D37ACA">
            <w:pPr>
              <w:numPr>
                <w:ilvl w:val="0"/>
                <w:numId w:val="13"/>
              </w:num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Sapersi orientare all’interno di una linea del tempo</w:t>
            </w:r>
          </w:p>
          <w:p w:rsidR="00812500" w:rsidRPr="009F1E09" w:rsidRDefault="00812500" w:rsidP="00D37ACA">
            <w:pPr>
              <w:spacing w:after="0" w:line="240" w:lineRule="auto"/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</w:p>
          <w:p w:rsidR="00A73781" w:rsidRPr="009F1E09" w:rsidRDefault="00A73781" w:rsidP="00D37ACA">
            <w:pPr>
              <w:numPr>
                <w:ilvl w:val="0"/>
                <w:numId w:val="13"/>
              </w:numPr>
              <w:spacing w:after="0" w:line="240" w:lineRule="auto"/>
              <w:ind w:left="425" w:hanging="283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Descrivere le caratteristiche fisiche e climatiche dell’Italia</w:t>
            </w:r>
          </w:p>
          <w:p w:rsidR="00812500" w:rsidRPr="009F1E09" w:rsidRDefault="00A73781" w:rsidP="00D37ACA">
            <w:pPr>
              <w:numPr>
                <w:ilvl w:val="0"/>
                <w:numId w:val="13"/>
              </w:numPr>
              <w:spacing w:after="0" w:line="240" w:lineRule="auto"/>
              <w:ind w:left="425" w:hanging="283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Spiegare le cause dei suoi problemi ambientali</w:t>
            </w:r>
          </w:p>
          <w:p w:rsidR="00812500" w:rsidRPr="009F1E09" w:rsidRDefault="000A3B7F" w:rsidP="00D37ACA">
            <w:pPr>
              <w:numPr>
                <w:ilvl w:val="0"/>
                <w:numId w:val="13"/>
              </w:numPr>
              <w:spacing w:after="0" w:line="240" w:lineRule="auto"/>
              <w:ind w:left="425" w:hanging="283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Descrivere le caratteristiche demografiche della popolazione italiana e illustrare la sua distribuzione sul territorio</w:t>
            </w:r>
          </w:p>
          <w:p w:rsidR="000A3B7F" w:rsidRPr="009F1E09" w:rsidRDefault="000A3B7F" w:rsidP="00D37ACA">
            <w:pPr>
              <w:numPr>
                <w:ilvl w:val="0"/>
                <w:numId w:val="13"/>
              </w:numPr>
              <w:spacing w:after="0" w:line="240" w:lineRule="auto"/>
              <w:ind w:left="425" w:hanging="283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Spiegare l’assetto urbano dell’Italia e descrivere i diversi modelli delle città italiane</w:t>
            </w:r>
          </w:p>
          <w:p w:rsidR="000A3B7F" w:rsidRPr="009F1E09" w:rsidRDefault="000A3B7F" w:rsidP="00D37ACA">
            <w:pPr>
              <w:numPr>
                <w:ilvl w:val="0"/>
                <w:numId w:val="13"/>
              </w:numPr>
              <w:spacing w:after="0" w:line="240" w:lineRule="auto"/>
              <w:ind w:left="425" w:hanging="283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 xml:space="preserve">Specificare le caratteristiche dei tre settori produttivi </w:t>
            </w: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lastRenderedPageBreak/>
              <w:t>nell’economia italiana e la particolare collocazione geopolitica del territorio italiano</w:t>
            </w:r>
          </w:p>
          <w:p w:rsidR="00812500" w:rsidRPr="009F1E09" w:rsidRDefault="00812500" w:rsidP="00D37ACA">
            <w:pPr>
              <w:spacing w:after="0" w:line="240" w:lineRule="auto"/>
              <w:ind w:left="425" w:hanging="283"/>
              <w:rPr>
                <w:rFonts w:ascii="Verdana" w:hAnsi="Verdana" w:cs="Times New Roman"/>
                <w:i/>
                <w:sz w:val="24"/>
                <w:szCs w:val="24"/>
              </w:rPr>
            </w:pPr>
          </w:p>
          <w:p w:rsidR="00812500" w:rsidRPr="009F1E09" w:rsidRDefault="00812500" w:rsidP="00D37ACA">
            <w:pPr>
              <w:numPr>
                <w:ilvl w:val="0"/>
                <w:numId w:val="13"/>
              </w:numPr>
              <w:tabs>
                <w:tab w:val="center" w:pos="426"/>
              </w:tabs>
              <w:spacing w:after="0" w:line="240" w:lineRule="auto"/>
              <w:ind w:left="426" w:hanging="284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Sviluppare la conoscenza e la comprensione del lessico specifico relativo agli ambiti disciplinari afferenti l’asse storico-sociale</w:t>
            </w:r>
          </w:p>
          <w:p w:rsidR="00812500" w:rsidRPr="009F1E09" w:rsidRDefault="00812500" w:rsidP="00D37ACA">
            <w:pPr>
              <w:numPr>
                <w:ilvl w:val="0"/>
                <w:numId w:val="13"/>
              </w:numPr>
              <w:spacing w:after="0" w:line="240" w:lineRule="auto"/>
              <w:ind w:left="426" w:hanging="284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Saper riconoscere la connessione tra fatti e trasformazioni storiche e geografiche</w:t>
            </w:r>
          </w:p>
          <w:p w:rsidR="00812500" w:rsidRPr="009F1E09" w:rsidRDefault="00812500" w:rsidP="00D37ACA">
            <w:pPr>
              <w:numPr>
                <w:ilvl w:val="0"/>
                <w:numId w:val="13"/>
              </w:numPr>
              <w:spacing w:after="0" w:line="240" w:lineRule="auto"/>
              <w:ind w:left="426" w:hanging="284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Saper individuare le relazioni sincroniche e diacroniche tra fattori economici, sociali e politico-istituzionali</w:t>
            </w:r>
          </w:p>
          <w:p w:rsidR="00812500" w:rsidRPr="009F1E09" w:rsidRDefault="00812500" w:rsidP="00D37ACA">
            <w:pPr>
              <w:numPr>
                <w:ilvl w:val="0"/>
                <w:numId w:val="13"/>
              </w:numPr>
              <w:spacing w:after="0" w:line="240" w:lineRule="auto"/>
              <w:ind w:left="426" w:hanging="284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Riconoscere affinità e differenze tra varie civiltà e culture</w:t>
            </w:r>
          </w:p>
          <w:p w:rsidR="00812500" w:rsidRPr="009F1E09" w:rsidRDefault="00812500" w:rsidP="00D37ACA">
            <w:pPr>
              <w:numPr>
                <w:ilvl w:val="0"/>
                <w:numId w:val="13"/>
              </w:numPr>
              <w:spacing w:after="0" w:line="240" w:lineRule="auto"/>
              <w:ind w:left="426" w:hanging="284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Saper spiegare cos’è una Costituzione</w:t>
            </w:r>
          </w:p>
          <w:p w:rsidR="00812500" w:rsidRPr="009F1E09" w:rsidRDefault="00812500" w:rsidP="00D37ACA">
            <w:pPr>
              <w:numPr>
                <w:ilvl w:val="0"/>
                <w:numId w:val="13"/>
              </w:numPr>
              <w:spacing w:after="0" w:line="240" w:lineRule="auto"/>
              <w:ind w:left="426" w:hanging="284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Riconoscere i principi fondamentali della Costituzione Italiana</w:t>
            </w:r>
          </w:p>
          <w:p w:rsidR="00D37ACA" w:rsidRPr="009F1E09" w:rsidRDefault="00812500" w:rsidP="00D37ACA">
            <w:pPr>
              <w:numPr>
                <w:ilvl w:val="0"/>
                <w:numId w:val="13"/>
              </w:numPr>
              <w:spacing w:after="0" w:line="240" w:lineRule="auto"/>
              <w:ind w:left="426" w:hanging="284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Cs/>
                <w:sz w:val="24"/>
                <w:szCs w:val="24"/>
              </w:rPr>
              <w:t>Comprendere le funzioni principali dei principali organi dello Stato</w:t>
            </w:r>
          </w:p>
          <w:p w:rsidR="00812500" w:rsidRPr="009F1E09" w:rsidRDefault="00D37ACA" w:rsidP="00D37ACA">
            <w:pPr>
              <w:numPr>
                <w:ilvl w:val="0"/>
                <w:numId w:val="13"/>
              </w:numPr>
              <w:spacing w:after="0" w:line="240" w:lineRule="auto"/>
              <w:ind w:left="426" w:hanging="284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Cs/>
                <w:sz w:val="24"/>
                <w:szCs w:val="24"/>
              </w:rPr>
              <w:t>C</w:t>
            </w:r>
            <w:r w:rsidR="00812500" w:rsidRPr="009F1E09">
              <w:rPr>
                <w:rFonts w:ascii="Verdana" w:hAnsi="Verdana" w:cs="Times New Roman"/>
                <w:bCs/>
                <w:sz w:val="24"/>
                <w:szCs w:val="24"/>
              </w:rPr>
              <w:t>ogliere la differenza tra i rapporti di dipendenza personale e i rapporti giuridico-istituzionali tra Stato e cittadini</w:t>
            </w:r>
          </w:p>
        </w:tc>
        <w:tc>
          <w:tcPr>
            <w:tcW w:w="4253" w:type="dxa"/>
            <w:shd w:val="clear" w:color="auto" w:fill="auto"/>
          </w:tcPr>
          <w:p w:rsidR="00812500" w:rsidRPr="009F1E09" w:rsidRDefault="00812500" w:rsidP="00D37ACA">
            <w:pPr>
              <w:numPr>
                <w:ilvl w:val="0"/>
                <w:numId w:val="13"/>
              </w:numPr>
              <w:spacing w:after="0" w:line="240" w:lineRule="auto"/>
              <w:ind w:left="426" w:hanging="284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lastRenderedPageBreak/>
              <w:t xml:space="preserve">La civiltà della </w:t>
            </w: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polis</w:t>
            </w:r>
          </w:p>
          <w:p w:rsidR="00812500" w:rsidRPr="009F1E09" w:rsidRDefault="00812500" w:rsidP="00D37ACA">
            <w:pPr>
              <w:numPr>
                <w:ilvl w:val="0"/>
                <w:numId w:val="13"/>
              </w:numPr>
              <w:spacing w:after="0" w:line="240" w:lineRule="auto"/>
              <w:ind w:left="426" w:hanging="284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 xml:space="preserve">L’apogeo delle </w:t>
            </w:r>
            <w:proofErr w:type="spellStart"/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poleis</w:t>
            </w:r>
            <w:proofErr w:type="spellEnd"/>
          </w:p>
          <w:p w:rsidR="00812500" w:rsidRPr="009F1E09" w:rsidRDefault="00812500" w:rsidP="00D37ACA">
            <w:pPr>
              <w:numPr>
                <w:ilvl w:val="0"/>
                <w:numId w:val="13"/>
              </w:numPr>
              <w:spacing w:after="0" w:line="240" w:lineRule="auto"/>
              <w:ind w:left="426" w:hanging="284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Dalle città ai regni</w:t>
            </w:r>
          </w:p>
          <w:p w:rsidR="00812500" w:rsidRPr="009F1E09" w:rsidRDefault="00812500" w:rsidP="00D37ACA">
            <w:pPr>
              <w:numPr>
                <w:ilvl w:val="0"/>
                <w:numId w:val="13"/>
              </w:numPr>
              <w:spacing w:after="0" w:line="240" w:lineRule="auto"/>
              <w:ind w:left="426" w:hanging="284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La schiavitù tra passato e presente</w:t>
            </w:r>
          </w:p>
          <w:p w:rsidR="00812500" w:rsidRPr="009F1E09" w:rsidRDefault="00812500" w:rsidP="00D37ACA">
            <w:pPr>
              <w:numPr>
                <w:ilvl w:val="0"/>
                <w:numId w:val="13"/>
              </w:numPr>
              <w:spacing w:after="0" w:line="240" w:lineRule="auto"/>
              <w:ind w:left="426" w:hanging="284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La democrazia ateniese e la nostra</w:t>
            </w:r>
          </w:p>
          <w:p w:rsidR="00812500" w:rsidRPr="009F1E09" w:rsidRDefault="00AA36E0" w:rsidP="00D37ACA">
            <w:pPr>
              <w:numPr>
                <w:ilvl w:val="0"/>
                <w:numId w:val="13"/>
              </w:numPr>
              <w:spacing w:after="0" w:line="240" w:lineRule="auto"/>
              <w:ind w:left="426" w:hanging="284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Il concetto di barbaro secondo i greci e gli atteggiamenti razzisti verso i diversi nella nostra società</w:t>
            </w:r>
          </w:p>
          <w:p w:rsidR="00D37ACA" w:rsidRPr="009F1E09" w:rsidRDefault="00AA36E0" w:rsidP="00D37ACA">
            <w:pPr>
              <w:numPr>
                <w:ilvl w:val="0"/>
                <w:numId w:val="13"/>
              </w:numPr>
              <w:spacing w:after="0" w:line="240" w:lineRule="auto"/>
              <w:ind w:left="426" w:hanging="284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Il concetto di responsabilità di fronte alla legge</w:t>
            </w:r>
          </w:p>
          <w:p w:rsidR="00D37ACA" w:rsidRPr="009F1E09" w:rsidRDefault="00D37ACA" w:rsidP="00D37ACA">
            <w:pPr>
              <w:spacing w:after="0" w:line="240" w:lineRule="auto"/>
              <w:ind w:left="426"/>
              <w:rPr>
                <w:rFonts w:ascii="Verdana" w:hAnsi="Verdana" w:cs="Times New Roman"/>
                <w:sz w:val="24"/>
                <w:szCs w:val="24"/>
              </w:rPr>
            </w:pPr>
          </w:p>
          <w:p w:rsidR="00D37ACA" w:rsidRPr="009F1E09" w:rsidRDefault="00A73781" w:rsidP="00D37ACA">
            <w:pPr>
              <w:numPr>
                <w:ilvl w:val="0"/>
                <w:numId w:val="13"/>
              </w:numPr>
              <w:spacing w:after="0" w:line="240" w:lineRule="auto"/>
              <w:ind w:left="426" w:hanging="284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Le caratteristiche fisiche e climatiche dell’Italia e</w:t>
            </w:r>
            <w:r w:rsidR="000A3B7F" w:rsidRPr="009F1E09">
              <w:rPr>
                <w:rFonts w:ascii="Verdana" w:hAnsi="Verdana" w:cs="Times New Roman"/>
                <w:i/>
                <w:sz w:val="24"/>
                <w:szCs w:val="24"/>
              </w:rPr>
              <w:t xml:space="preserve"> i</w:t>
            </w: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 xml:space="preserve"> suoi problemi ambientali</w:t>
            </w:r>
            <w:r w:rsidR="00D37ACA" w:rsidRPr="009F1E09">
              <w:rPr>
                <w:rFonts w:ascii="Verdana" w:hAnsi="Verdana" w:cs="Times New Roman"/>
                <w:i/>
                <w:sz w:val="24"/>
                <w:szCs w:val="24"/>
              </w:rPr>
              <w:t xml:space="preserve"> </w:t>
            </w:r>
          </w:p>
          <w:p w:rsidR="00D37ACA" w:rsidRPr="009F1E09" w:rsidRDefault="00D37ACA" w:rsidP="00D37ACA">
            <w:pPr>
              <w:numPr>
                <w:ilvl w:val="0"/>
                <w:numId w:val="13"/>
              </w:numPr>
              <w:spacing w:after="0" w:line="240" w:lineRule="auto"/>
              <w:ind w:left="426" w:hanging="284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 xml:space="preserve">Le caratteristiche demografiche della </w:t>
            </w: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lastRenderedPageBreak/>
              <w:t>popolazione italiana e la sua distribuzione sul territorio</w:t>
            </w:r>
          </w:p>
          <w:p w:rsidR="00D37ACA" w:rsidRPr="009F1E09" w:rsidRDefault="00D37ACA" w:rsidP="00D37ACA">
            <w:pPr>
              <w:numPr>
                <w:ilvl w:val="0"/>
                <w:numId w:val="13"/>
              </w:numPr>
              <w:spacing w:after="0" w:line="240" w:lineRule="auto"/>
              <w:ind w:left="426" w:hanging="284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L’assetto urbano dell’Italia</w:t>
            </w:r>
          </w:p>
          <w:p w:rsidR="00D37ACA" w:rsidRPr="009F1E09" w:rsidRDefault="00D37ACA" w:rsidP="00D37ACA">
            <w:pPr>
              <w:numPr>
                <w:ilvl w:val="0"/>
                <w:numId w:val="13"/>
              </w:numPr>
              <w:spacing w:after="0" w:line="240" w:lineRule="auto"/>
              <w:ind w:left="426" w:hanging="284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Le caratteristiche economiche e geopolitiche dell’Italia</w:t>
            </w:r>
          </w:p>
          <w:p w:rsidR="00A73781" w:rsidRPr="009F1E09" w:rsidRDefault="00A73781" w:rsidP="00D37ACA">
            <w:pPr>
              <w:numPr>
                <w:ilvl w:val="0"/>
                <w:numId w:val="13"/>
              </w:numPr>
              <w:spacing w:after="0" w:line="240" w:lineRule="auto"/>
              <w:ind w:left="426" w:hanging="284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Le caratteristiche demografiche della popolazione italiana e la sua distribuzione sul territorio</w:t>
            </w:r>
          </w:p>
          <w:p w:rsidR="000A3B7F" w:rsidRPr="009F1E09" w:rsidRDefault="000A3B7F" w:rsidP="00D37ACA">
            <w:pPr>
              <w:numPr>
                <w:ilvl w:val="0"/>
                <w:numId w:val="13"/>
              </w:numPr>
              <w:spacing w:after="0" w:line="240" w:lineRule="auto"/>
              <w:ind w:left="426" w:hanging="284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L’assetto urbano dell’Italia</w:t>
            </w:r>
          </w:p>
          <w:p w:rsidR="00A73781" w:rsidRPr="009F1E09" w:rsidRDefault="00A73781" w:rsidP="00D37ACA">
            <w:pPr>
              <w:numPr>
                <w:ilvl w:val="0"/>
                <w:numId w:val="13"/>
              </w:numPr>
              <w:spacing w:after="0" w:line="240" w:lineRule="auto"/>
              <w:ind w:left="426" w:hanging="284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Le caratteristiche economiche e geopolitiche dell’Italia</w:t>
            </w:r>
          </w:p>
          <w:p w:rsidR="00812500" w:rsidRPr="009F1E09" w:rsidRDefault="00812500" w:rsidP="00D37ACA">
            <w:pPr>
              <w:spacing w:after="0" w:line="240" w:lineRule="auto"/>
              <w:ind w:left="426" w:hanging="284"/>
              <w:rPr>
                <w:rFonts w:ascii="Verdana" w:hAnsi="Verdana" w:cs="Times New Roman"/>
                <w:i/>
                <w:sz w:val="24"/>
                <w:szCs w:val="24"/>
              </w:rPr>
            </w:pPr>
          </w:p>
          <w:p w:rsidR="00812500" w:rsidRPr="009F1E09" w:rsidRDefault="00812500" w:rsidP="00D37ACA">
            <w:pPr>
              <w:ind w:left="425" w:hanging="283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500" w:rsidRPr="009F1E09" w:rsidRDefault="00D37ACA" w:rsidP="009636F9">
            <w:pPr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9F1E09">
              <w:rPr>
                <w:rFonts w:ascii="Verdana" w:hAnsi="Verdana" w:cs="Times New Roman"/>
                <w:sz w:val="24"/>
                <w:szCs w:val="24"/>
              </w:rPr>
              <w:lastRenderedPageBreak/>
              <w:t>Pentamestre</w:t>
            </w:r>
            <w:proofErr w:type="spellEnd"/>
          </w:p>
        </w:tc>
      </w:tr>
    </w:tbl>
    <w:p w:rsidR="009F1E09" w:rsidRPr="009F1E09" w:rsidRDefault="009F1E09" w:rsidP="00EA485D">
      <w:pPr>
        <w:tabs>
          <w:tab w:val="left" w:pos="5800"/>
        </w:tabs>
        <w:jc w:val="center"/>
        <w:rPr>
          <w:rFonts w:ascii="Verdana" w:hAnsi="Verdana" w:cs="Times New Roman"/>
          <w:sz w:val="24"/>
          <w:szCs w:val="24"/>
        </w:rPr>
      </w:pPr>
    </w:p>
    <w:p w:rsidR="009F1E09" w:rsidRPr="009F1E09" w:rsidRDefault="009F1E09" w:rsidP="00EA485D">
      <w:pPr>
        <w:tabs>
          <w:tab w:val="left" w:pos="5800"/>
        </w:tabs>
        <w:jc w:val="center"/>
        <w:rPr>
          <w:rFonts w:ascii="Verdana" w:hAnsi="Verdana" w:cs="Times New Roman"/>
          <w:sz w:val="24"/>
          <w:szCs w:val="24"/>
        </w:rPr>
      </w:pPr>
      <w:r w:rsidRPr="009F1E09">
        <w:rPr>
          <w:rFonts w:ascii="Verdana" w:hAnsi="Verdana" w:cs="Times New Roman"/>
          <w:sz w:val="24"/>
          <w:szCs w:val="24"/>
        </w:rPr>
        <w:t>Secondo Anno</w:t>
      </w:r>
    </w:p>
    <w:p w:rsidR="009F1E09" w:rsidRPr="009F1E09" w:rsidRDefault="009F1E09" w:rsidP="00EA485D">
      <w:pPr>
        <w:tabs>
          <w:tab w:val="left" w:pos="5800"/>
        </w:tabs>
        <w:jc w:val="center"/>
        <w:rPr>
          <w:rFonts w:ascii="Verdana" w:hAnsi="Verdana" w:cs="Times New Roman"/>
          <w:sz w:val="24"/>
          <w:szCs w:val="24"/>
        </w:rPr>
      </w:pPr>
    </w:p>
    <w:p w:rsidR="009F1E09" w:rsidRPr="009F1E09" w:rsidRDefault="009F1E09" w:rsidP="009F1E09">
      <w:pPr>
        <w:spacing w:after="0" w:line="240" w:lineRule="auto"/>
        <w:rPr>
          <w:rFonts w:ascii="Verdana" w:hAnsi="Verdana" w:cs="Times New Roman"/>
          <w:b/>
          <w:i/>
          <w:sz w:val="24"/>
          <w:szCs w:val="24"/>
        </w:rPr>
      </w:pPr>
      <w:r w:rsidRPr="009F1E09">
        <w:rPr>
          <w:rFonts w:ascii="Verdana" w:hAnsi="Verdana" w:cs="Times New Roman"/>
          <w:b/>
          <w:sz w:val="24"/>
          <w:szCs w:val="24"/>
        </w:rPr>
        <w:t xml:space="preserve">Unità n. 1 -  </w:t>
      </w:r>
      <w:r w:rsidRPr="009F1E09">
        <w:rPr>
          <w:rFonts w:ascii="Verdana" w:hAnsi="Verdana" w:cs="Times New Roman"/>
          <w:b/>
          <w:i/>
          <w:sz w:val="24"/>
          <w:szCs w:val="24"/>
        </w:rPr>
        <w:t>Roma dalle origini alla crisi della Repubblica: l’egemonia sul Mediterraneo. Il Mediterraneo, uno spazio fecondo per l’incontro di popoli e culture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9"/>
        <w:gridCol w:w="2570"/>
        <w:gridCol w:w="4284"/>
        <w:gridCol w:w="4284"/>
        <w:gridCol w:w="1713"/>
      </w:tblGrid>
      <w:tr w:rsidR="009F1E09" w:rsidRPr="009F1E09" w:rsidTr="003B237B">
        <w:tc>
          <w:tcPr>
            <w:tcW w:w="1985" w:type="dxa"/>
            <w:shd w:val="clear" w:color="auto" w:fill="auto"/>
          </w:tcPr>
          <w:p w:rsidR="009F1E09" w:rsidRPr="009F1E09" w:rsidRDefault="009F1E09" w:rsidP="003B237B">
            <w:pPr>
              <w:tabs>
                <w:tab w:val="left" w:pos="1080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/>
                <w:sz w:val="24"/>
                <w:szCs w:val="24"/>
              </w:rPr>
              <w:t>Competenze di Asse</w:t>
            </w:r>
          </w:p>
        </w:tc>
        <w:tc>
          <w:tcPr>
            <w:tcW w:w="2552" w:type="dxa"/>
            <w:shd w:val="clear" w:color="auto" w:fill="auto"/>
          </w:tcPr>
          <w:p w:rsidR="009F1E09" w:rsidRPr="009F1E09" w:rsidRDefault="009F1E09" w:rsidP="003B237B">
            <w:pPr>
              <w:tabs>
                <w:tab w:val="left" w:pos="1080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/>
                <w:sz w:val="24"/>
                <w:szCs w:val="24"/>
              </w:rPr>
              <w:t>Competenze di disciplina</w:t>
            </w:r>
          </w:p>
        </w:tc>
        <w:tc>
          <w:tcPr>
            <w:tcW w:w="4253" w:type="dxa"/>
            <w:shd w:val="clear" w:color="auto" w:fill="auto"/>
          </w:tcPr>
          <w:p w:rsidR="009F1E09" w:rsidRPr="009F1E09" w:rsidRDefault="009F1E09" w:rsidP="003B237B">
            <w:pPr>
              <w:tabs>
                <w:tab w:val="left" w:pos="1080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/>
                <w:sz w:val="24"/>
                <w:szCs w:val="24"/>
              </w:rPr>
              <w:t>Abilità/Capacità</w:t>
            </w:r>
          </w:p>
        </w:tc>
        <w:tc>
          <w:tcPr>
            <w:tcW w:w="4253" w:type="dxa"/>
            <w:shd w:val="clear" w:color="auto" w:fill="auto"/>
          </w:tcPr>
          <w:p w:rsidR="009F1E09" w:rsidRPr="009F1E09" w:rsidRDefault="009F1E09" w:rsidP="003B237B">
            <w:pPr>
              <w:tabs>
                <w:tab w:val="left" w:pos="1080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/>
                <w:sz w:val="24"/>
                <w:szCs w:val="24"/>
              </w:rPr>
              <w:t>Conoscenze / Contenuti</w:t>
            </w:r>
          </w:p>
        </w:tc>
        <w:tc>
          <w:tcPr>
            <w:tcW w:w="1701" w:type="dxa"/>
          </w:tcPr>
          <w:p w:rsidR="009F1E09" w:rsidRPr="009F1E09" w:rsidRDefault="009F1E09" w:rsidP="003B237B">
            <w:pPr>
              <w:tabs>
                <w:tab w:val="left" w:pos="1080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/>
                <w:sz w:val="24"/>
                <w:szCs w:val="24"/>
              </w:rPr>
              <w:t>Tempi</w:t>
            </w:r>
          </w:p>
        </w:tc>
      </w:tr>
      <w:tr w:rsidR="009F1E09" w:rsidRPr="009F1E09" w:rsidTr="003B237B">
        <w:tc>
          <w:tcPr>
            <w:tcW w:w="1985" w:type="dxa"/>
            <w:shd w:val="clear" w:color="auto" w:fill="auto"/>
          </w:tcPr>
          <w:p w:rsidR="009F1E09" w:rsidRPr="009F1E09" w:rsidRDefault="009F1E09" w:rsidP="003B237B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/>
                <w:bCs/>
                <w:sz w:val="24"/>
                <w:szCs w:val="24"/>
              </w:rPr>
              <w:t>S1</w:t>
            </w:r>
            <w:r w:rsidRPr="009F1E09">
              <w:rPr>
                <w:rFonts w:ascii="Verdana" w:hAnsi="Verdana" w:cs="Times New Roman"/>
                <w:bCs/>
                <w:sz w:val="24"/>
                <w:szCs w:val="24"/>
              </w:rPr>
              <w:t xml:space="preserve"> </w:t>
            </w:r>
            <w:r w:rsidRPr="009F1E09">
              <w:rPr>
                <w:rFonts w:ascii="Verdana" w:hAnsi="Verdana" w:cs="Times New Roman"/>
                <w:b/>
                <w:bCs/>
                <w:sz w:val="24"/>
                <w:szCs w:val="24"/>
              </w:rPr>
              <w:t xml:space="preserve">Comprendere il cambiamento e la diversità dei tempi  storici in una dimensione diacronica attraverso il confronto fra epoche e in una dimensione sincronica attraverso il confronto fra aree geografiche </w:t>
            </w:r>
            <w:r w:rsidRPr="009F1E09">
              <w:rPr>
                <w:rFonts w:ascii="Verdana" w:hAnsi="Verdana" w:cs="Times New Roman"/>
                <w:b/>
                <w:bCs/>
                <w:sz w:val="24"/>
                <w:szCs w:val="24"/>
              </w:rPr>
              <w:lastRenderedPageBreak/>
              <w:t>e culturali</w:t>
            </w:r>
          </w:p>
          <w:p w:rsidR="009F1E09" w:rsidRPr="009F1E09" w:rsidRDefault="009F1E09" w:rsidP="003B237B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/>
                <w:bCs/>
                <w:sz w:val="24"/>
                <w:szCs w:val="24"/>
              </w:rPr>
              <w:t>S2 Collocare l’esperienza personale in un sistema di regole fondato sul reciproco riconoscimento dei diritti garantiti dalla Costituzione, a tutela della persona, della collettività e dell’ambiente</w:t>
            </w:r>
          </w:p>
          <w:p w:rsidR="009F1E09" w:rsidRPr="009F1E09" w:rsidRDefault="009F1E09" w:rsidP="003B237B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/>
                <w:bCs/>
                <w:sz w:val="24"/>
                <w:szCs w:val="24"/>
              </w:rPr>
              <w:t>S3 Orientarsi nel tessuto produttivo del proprio</w:t>
            </w:r>
            <w:r w:rsidRPr="009F1E09">
              <w:rPr>
                <w:rFonts w:ascii="Verdana" w:hAnsi="Verdana" w:cs="Times New Roman"/>
                <w:bCs/>
                <w:sz w:val="24"/>
                <w:szCs w:val="24"/>
              </w:rPr>
              <w:t xml:space="preserve"> </w:t>
            </w:r>
            <w:r w:rsidRPr="009F1E09">
              <w:rPr>
                <w:rFonts w:ascii="Verdana" w:hAnsi="Verdana" w:cs="Times New Roman"/>
                <w:b/>
                <w:bCs/>
                <w:sz w:val="24"/>
                <w:szCs w:val="24"/>
              </w:rPr>
              <w:t>territorio</w:t>
            </w:r>
          </w:p>
          <w:p w:rsidR="009F1E09" w:rsidRPr="009F1E09" w:rsidRDefault="009F1E09" w:rsidP="003B237B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F1E09" w:rsidRPr="009F1E09" w:rsidRDefault="009F1E09" w:rsidP="009F1E09">
            <w:pPr>
              <w:pStyle w:val="Paragrafoelenco1"/>
              <w:numPr>
                <w:ilvl w:val="0"/>
                <w:numId w:val="15"/>
              </w:numPr>
              <w:snapToGrid w:val="0"/>
              <w:spacing w:after="0" w:line="240" w:lineRule="auto"/>
              <w:ind w:left="318" w:hanging="284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lastRenderedPageBreak/>
              <w:t>Riconoscere le dimensioni del tempo e dello spazio attraverso l’osservazione di eventi storici e di aree geografiche</w:t>
            </w:r>
          </w:p>
          <w:p w:rsidR="009F1E09" w:rsidRPr="009F1E09" w:rsidRDefault="009F1E09" w:rsidP="009F1E09">
            <w:pPr>
              <w:pStyle w:val="Paragrafoelenco1"/>
              <w:numPr>
                <w:ilvl w:val="0"/>
                <w:numId w:val="15"/>
              </w:numPr>
              <w:spacing w:after="0" w:line="240" w:lineRule="auto"/>
              <w:ind w:left="318" w:hanging="284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Collocare i più rilevanti eventi storici affrontati secondo le coordinate spazio-tempo</w:t>
            </w:r>
          </w:p>
          <w:p w:rsidR="009F1E09" w:rsidRPr="009F1E09" w:rsidRDefault="009F1E09" w:rsidP="009F1E09">
            <w:pPr>
              <w:pStyle w:val="Paragrafoelenco1"/>
              <w:numPr>
                <w:ilvl w:val="0"/>
                <w:numId w:val="15"/>
              </w:numPr>
              <w:spacing w:after="0" w:line="240" w:lineRule="auto"/>
              <w:ind w:left="318" w:hanging="284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 xml:space="preserve">Identificare gli elementi maggiormente significativi per confrontare aree e periodi diversi </w:t>
            </w:r>
          </w:p>
          <w:p w:rsidR="009F1E09" w:rsidRPr="009F1E09" w:rsidRDefault="009F1E09" w:rsidP="009F1E09">
            <w:pPr>
              <w:pStyle w:val="Paragrafoelenco1"/>
              <w:numPr>
                <w:ilvl w:val="0"/>
                <w:numId w:val="15"/>
              </w:numPr>
              <w:spacing w:after="0" w:line="240" w:lineRule="auto"/>
              <w:ind w:left="318" w:hanging="284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 xml:space="preserve">Leggere, anche in modalità multimediale, le </w:t>
            </w:r>
            <w:r w:rsidRPr="009F1E09">
              <w:rPr>
                <w:rFonts w:ascii="Verdana" w:hAnsi="Verdana" w:cs="Times New Roman"/>
                <w:sz w:val="24"/>
                <w:szCs w:val="24"/>
              </w:rPr>
              <w:lastRenderedPageBreak/>
              <w:t>differenti fonti letterarie, iconografiche, documentarie, cartografiche, ricavandone informazioni su eventi storici di diverse epoche e differenti aree geografiche</w:t>
            </w:r>
          </w:p>
          <w:p w:rsidR="009F1E09" w:rsidRPr="009F1E09" w:rsidRDefault="009F1E09" w:rsidP="009F1E09">
            <w:pPr>
              <w:pStyle w:val="Paragrafoelenco1"/>
              <w:numPr>
                <w:ilvl w:val="0"/>
                <w:numId w:val="15"/>
              </w:numPr>
              <w:spacing w:after="0" w:line="240" w:lineRule="auto"/>
              <w:ind w:left="318" w:hanging="284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Comprendere il cambiamento in relazione agli usi, alle abitudini, al vivere quotidiano nel confronto con la propria esperienza personale</w:t>
            </w:r>
          </w:p>
          <w:p w:rsidR="009F1E09" w:rsidRPr="009F1E09" w:rsidRDefault="009F1E09" w:rsidP="009F1E09">
            <w:pPr>
              <w:pStyle w:val="Paragrafoelenco1"/>
              <w:numPr>
                <w:ilvl w:val="0"/>
                <w:numId w:val="15"/>
              </w:numPr>
              <w:spacing w:after="0" w:line="240" w:lineRule="auto"/>
              <w:ind w:left="318" w:hanging="284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Individuare i principali mezzi e strumenti che hanno caratterizzato l’innovazione tecnico-scientifica nel corso della storia</w:t>
            </w:r>
          </w:p>
          <w:p w:rsidR="009F1E09" w:rsidRPr="009F1E09" w:rsidRDefault="009F1E09" w:rsidP="009F1E09">
            <w:pPr>
              <w:pStyle w:val="Paragrafoelenco1"/>
              <w:numPr>
                <w:ilvl w:val="0"/>
                <w:numId w:val="15"/>
              </w:numPr>
              <w:spacing w:after="0" w:line="240" w:lineRule="auto"/>
              <w:ind w:left="318" w:hanging="284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 xml:space="preserve">Identificare il ruolo delle </w:t>
            </w:r>
            <w:r w:rsidRPr="009F1E09">
              <w:rPr>
                <w:rFonts w:ascii="Verdana" w:hAnsi="Verdana" w:cs="Times New Roman"/>
                <w:sz w:val="24"/>
                <w:szCs w:val="24"/>
              </w:rPr>
              <w:lastRenderedPageBreak/>
              <w:t>Istituzioni europee e dei principali organismi internazionali e riconoscere le opportunità offerte alla persona, alla scuola e agli ambiti territoriali di appartenenza</w:t>
            </w:r>
          </w:p>
          <w:p w:rsidR="009F1E09" w:rsidRPr="009F1E09" w:rsidRDefault="009F1E09" w:rsidP="009F1E09">
            <w:pPr>
              <w:pStyle w:val="Paragrafoelenco1"/>
              <w:numPr>
                <w:ilvl w:val="0"/>
                <w:numId w:val="15"/>
              </w:numPr>
              <w:spacing w:after="0" w:line="240" w:lineRule="auto"/>
              <w:ind w:left="318" w:hanging="284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 xml:space="preserve">Identificare i diversi modelli istituzionali e di organizzazione sociale e le principali relazioni tra </w:t>
            </w:r>
            <w:proofErr w:type="spellStart"/>
            <w:r w:rsidRPr="009F1E09">
              <w:rPr>
                <w:rFonts w:ascii="Verdana" w:hAnsi="Verdana" w:cs="Times New Roman"/>
                <w:sz w:val="24"/>
                <w:szCs w:val="24"/>
              </w:rPr>
              <w:t>persona-famiglia-società-Stato</w:t>
            </w:r>
            <w:proofErr w:type="spellEnd"/>
          </w:p>
          <w:p w:rsidR="009F1E09" w:rsidRPr="009F1E09" w:rsidRDefault="009F1E09" w:rsidP="009F1E09">
            <w:pPr>
              <w:pStyle w:val="Paragrafoelenco1"/>
              <w:numPr>
                <w:ilvl w:val="0"/>
                <w:numId w:val="15"/>
              </w:numPr>
              <w:spacing w:after="0" w:line="240" w:lineRule="auto"/>
              <w:ind w:left="318" w:hanging="284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Riconoscere le funzioni di base dello Stato</w:t>
            </w:r>
          </w:p>
          <w:p w:rsidR="009F1E09" w:rsidRPr="009F1E09" w:rsidRDefault="009F1E09" w:rsidP="009F1E09">
            <w:pPr>
              <w:pStyle w:val="Paragrafoelenco1"/>
              <w:numPr>
                <w:ilvl w:val="0"/>
                <w:numId w:val="15"/>
              </w:numPr>
              <w:snapToGrid w:val="0"/>
              <w:spacing w:after="0" w:line="100" w:lineRule="atLeast"/>
              <w:ind w:left="318" w:hanging="284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 xml:space="preserve">Riconoscere le caratteristiche principali del mercato e le opportunità lavorative offerte dal territorio </w:t>
            </w:r>
          </w:p>
          <w:p w:rsidR="009F1E09" w:rsidRPr="009F1E09" w:rsidRDefault="009F1E09" w:rsidP="009F1E09">
            <w:pPr>
              <w:pStyle w:val="Paragrafoelenco1"/>
              <w:numPr>
                <w:ilvl w:val="0"/>
                <w:numId w:val="15"/>
              </w:numPr>
              <w:spacing w:after="0" w:line="240" w:lineRule="auto"/>
              <w:ind w:left="318" w:hanging="284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 xml:space="preserve">Riconoscere i </w:t>
            </w: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lastRenderedPageBreak/>
              <w:t>principali settori in cui sono organizzate le attività economiche del proprio territorio</w:t>
            </w:r>
          </w:p>
        </w:tc>
        <w:tc>
          <w:tcPr>
            <w:tcW w:w="4253" w:type="dxa"/>
            <w:shd w:val="clear" w:color="auto" w:fill="auto"/>
          </w:tcPr>
          <w:p w:rsidR="009F1E09" w:rsidRPr="009F1E09" w:rsidRDefault="009F1E09" w:rsidP="009F1E09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lastRenderedPageBreak/>
              <w:t xml:space="preserve">Potenziare le strategie e le tecniche di lettura e studio adeguate a vari tipi di testi (di contenuto storico-giuridico e geografico) </w:t>
            </w:r>
          </w:p>
          <w:p w:rsidR="009F1E09" w:rsidRPr="009F1E09" w:rsidRDefault="009F1E09" w:rsidP="009F1E09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Applicare i metodi più semplici di indagine storica e di ricerca strutturata</w:t>
            </w:r>
          </w:p>
          <w:p w:rsidR="009F1E09" w:rsidRPr="009F1E09" w:rsidRDefault="009F1E09" w:rsidP="009F1E09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 xml:space="preserve">Saper confrontare fonti diverse </w:t>
            </w:r>
          </w:p>
          <w:p w:rsidR="009F1E09" w:rsidRPr="009F1E09" w:rsidRDefault="009F1E09" w:rsidP="009F1E09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Saper ricostruire fatti, processi, fenomeni impiegando fonti, dati, narrazioni, istogrammi ecc...</w:t>
            </w:r>
          </w:p>
          <w:p w:rsidR="009F1E09" w:rsidRPr="009F1E09" w:rsidRDefault="009F1E09" w:rsidP="009F1E09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Saper confrontare, in casi semplici, le differenti interpretazioni storiografiche</w:t>
            </w:r>
          </w:p>
          <w:p w:rsidR="009F1E09" w:rsidRPr="009F1E09" w:rsidRDefault="009F1E09" w:rsidP="009F1E09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Saper interpretare carte tematiche</w:t>
            </w:r>
          </w:p>
          <w:p w:rsidR="009F1E09" w:rsidRPr="009F1E09" w:rsidRDefault="009F1E09" w:rsidP="009F1E09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Saper costruire mappe concettuali articolate</w:t>
            </w:r>
          </w:p>
          <w:p w:rsidR="009F1E09" w:rsidRPr="009F1E09" w:rsidRDefault="009F1E09" w:rsidP="009F1E09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 xml:space="preserve">Mettere in relazione dati e </w:t>
            </w:r>
            <w:r w:rsidRPr="009F1E09">
              <w:rPr>
                <w:rFonts w:ascii="Verdana" w:hAnsi="Verdana" w:cs="Times New Roman"/>
                <w:sz w:val="24"/>
                <w:szCs w:val="24"/>
              </w:rPr>
              <w:lastRenderedPageBreak/>
              <w:t>fatti con i contesti di riferimento</w:t>
            </w:r>
          </w:p>
          <w:p w:rsidR="009F1E09" w:rsidRPr="009F1E09" w:rsidRDefault="009F1E09" w:rsidP="009F1E09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Saper riconoscere gli elementi di connessione tra l’uomo e l’ambiente in una dimensione diacronica e sincronica</w:t>
            </w:r>
          </w:p>
          <w:p w:rsidR="009F1E09" w:rsidRPr="009F1E09" w:rsidRDefault="009F1E09" w:rsidP="009F1E09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Riconoscere il modo in cui il contesto spazio-temporale ha influito sullo svolgimento di un fatto e sul determinarsi di un processo o di un fenomeno</w:t>
            </w:r>
          </w:p>
          <w:p w:rsidR="009F1E09" w:rsidRPr="009F1E09" w:rsidRDefault="009F1E09" w:rsidP="009F1E09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Sapersi orientare all’interno di una linea del tempo</w:t>
            </w:r>
          </w:p>
          <w:p w:rsidR="009F1E09" w:rsidRPr="009F1E09" w:rsidRDefault="009F1E09" w:rsidP="009F1E09">
            <w:pPr>
              <w:numPr>
                <w:ilvl w:val="0"/>
                <w:numId w:val="16"/>
              </w:numPr>
              <w:tabs>
                <w:tab w:val="center" w:pos="742"/>
              </w:tabs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Sviluppare la conoscenza e la comprensione del lessico specifico relativo agli ambiti disciplinari afferenti l’asse storico-sociale</w:t>
            </w:r>
          </w:p>
          <w:p w:rsidR="009F1E09" w:rsidRPr="009F1E09" w:rsidRDefault="009F1E09" w:rsidP="009F1E09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Saper riconoscere la connessione tra fatti e trasformazioni storiche e geografiche</w:t>
            </w:r>
          </w:p>
          <w:p w:rsidR="009F1E09" w:rsidRPr="009F1E09" w:rsidRDefault="009F1E09" w:rsidP="009F1E09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Saper individuare le relazioni sincroniche  e diacroniche tra fattori economici, sociali e politico-istituzionali</w:t>
            </w:r>
          </w:p>
          <w:p w:rsidR="009F1E09" w:rsidRPr="009F1E09" w:rsidRDefault="009F1E09" w:rsidP="009F1E09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Riconoscere affinità e differenze tra varie civiltà e culture</w:t>
            </w:r>
          </w:p>
          <w:p w:rsidR="009F1E09" w:rsidRPr="009F1E09" w:rsidRDefault="009F1E09" w:rsidP="009F1E09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 xml:space="preserve">Comprendere le principali </w:t>
            </w: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lastRenderedPageBreak/>
              <w:t>caratteristiche dell’ambiente fisico e umano delle regioni del Mediterraneo</w:t>
            </w:r>
          </w:p>
          <w:p w:rsidR="009F1E09" w:rsidRPr="009F1E09" w:rsidRDefault="009F1E09" w:rsidP="009F1E09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Comprendere le relazioni tra culture e civiltà diverse nell’ambito dello scenario attuale nazionale e globale</w:t>
            </w:r>
          </w:p>
          <w:p w:rsidR="009F1E09" w:rsidRPr="009F1E09" w:rsidRDefault="009F1E09" w:rsidP="009F1E09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Cs/>
                <w:sz w:val="24"/>
                <w:szCs w:val="24"/>
              </w:rPr>
              <w:t>Saper spiegare cos’è una Costituzione</w:t>
            </w:r>
          </w:p>
          <w:p w:rsidR="009F1E09" w:rsidRPr="009F1E09" w:rsidRDefault="009F1E09" w:rsidP="009F1E09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Cs/>
                <w:sz w:val="24"/>
                <w:szCs w:val="24"/>
              </w:rPr>
              <w:t>Riconoscere i principi fondamentali della Costituzione Italiana</w:t>
            </w:r>
          </w:p>
          <w:p w:rsidR="009F1E09" w:rsidRPr="009F1E09" w:rsidRDefault="009F1E09" w:rsidP="009F1E09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Cs/>
                <w:sz w:val="24"/>
                <w:szCs w:val="24"/>
              </w:rPr>
              <w:t>Comprendere le funzioni principali dei principali organi dello Stato</w:t>
            </w:r>
          </w:p>
          <w:p w:rsidR="009F1E09" w:rsidRPr="009F1E09" w:rsidRDefault="009F1E09" w:rsidP="009F1E09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Cs/>
                <w:sz w:val="24"/>
                <w:szCs w:val="24"/>
              </w:rPr>
              <w:t xml:space="preserve">Cogliere la differenza tra i rapporti di dipendenza personale e i rapporti </w:t>
            </w:r>
            <w:proofErr w:type="spellStart"/>
            <w:r w:rsidRPr="009F1E09">
              <w:rPr>
                <w:rFonts w:ascii="Verdana" w:hAnsi="Verdana" w:cs="Times New Roman"/>
                <w:bCs/>
                <w:sz w:val="24"/>
                <w:szCs w:val="24"/>
              </w:rPr>
              <w:t>giuridico-istituzionali</w:t>
            </w:r>
            <w:proofErr w:type="spellEnd"/>
            <w:r w:rsidRPr="009F1E09">
              <w:rPr>
                <w:rFonts w:ascii="Verdana" w:hAnsi="Verdana" w:cs="Times New Roman"/>
                <w:bCs/>
                <w:sz w:val="24"/>
                <w:szCs w:val="24"/>
              </w:rPr>
              <w:t xml:space="preserve"> tra Stato e cittadini</w:t>
            </w:r>
          </w:p>
          <w:p w:rsidR="009F1E09" w:rsidRPr="009F1E09" w:rsidRDefault="009F1E09" w:rsidP="003B237B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</w:p>
          <w:p w:rsidR="009F1E09" w:rsidRPr="009F1E09" w:rsidRDefault="009F1E09" w:rsidP="003B237B">
            <w:pPr>
              <w:tabs>
                <w:tab w:val="left" w:pos="4320"/>
              </w:tabs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ab/>
            </w:r>
          </w:p>
        </w:tc>
        <w:tc>
          <w:tcPr>
            <w:tcW w:w="4253" w:type="dxa"/>
            <w:shd w:val="clear" w:color="auto" w:fill="auto"/>
          </w:tcPr>
          <w:p w:rsidR="009F1E09" w:rsidRPr="009F1E09" w:rsidRDefault="009F1E09" w:rsidP="009F1E09">
            <w:pPr>
              <w:numPr>
                <w:ilvl w:val="0"/>
                <w:numId w:val="17"/>
              </w:numPr>
              <w:spacing w:after="0" w:line="240" w:lineRule="auto"/>
              <w:ind w:left="317" w:hanging="317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lastRenderedPageBreak/>
              <w:t>Roma dalle origini al III secolo a. C.</w:t>
            </w:r>
          </w:p>
          <w:p w:rsidR="009F1E09" w:rsidRPr="009F1E09" w:rsidRDefault="009F1E09" w:rsidP="009F1E09">
            <w:pPr>
              <w:numPr>
                <w:ilvl w:val="0"/>
                <w:numId w:val="17"/>
              </w:numPr>
              <w:spacing w:after="0" w:line="240" w:lineRule="auto"/>
              <w:ind w:left="317" w:hanging="317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La grande espansione di Roma</w:t>
            </w:r>
          </w:p>
          <w:p w:rsidR="009F1E09" w:rsidRPr="009F1E09" w:rsidRDefault="009F1E09" w:rsidP="009F1E09">
            <w:pPr>
              <w:numPr>
                <w:ilvl w:val="0"/>
                <w:numId w:val="17"/>
              </w:numPr>
              <w:spacing w:after="0" w:line="240" w:lineRule="auto"/>
              <w:ind w:left="317" w:hanging="317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La crisi della repubblica e l’età di Cesare</w:t>
            </w:r>
          </w:p>
          <w:p w:rsidR="009F1E09" w:rsidRPr="009F1E09" w:rsidRDefault="009F1E09" w:rsidP="009F1E09">
            <w:pPr>
              <w:numPr>
                <w:ilvl w:val="0"/>
                <w:numId w:val="17"/>
              </w:numPr>
              <w:spacing w:after="0" w:line="240" w:lineRule="auto"/>
              <w:ind w:left="317" w:hanging="317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Cittadinanza e Costituzione tra passato e presente</w:t>
            </w:r>
          </w:p>
          <w:p w:rsidR="009F1E09" w:rsidRPr="009F1E09" w:rsidRDefault="009F1E09" w:rsidP="009F1E09">
            <w:pPr>
              <w:numPr>
                <w:ilvl w:val="0"/>
                <w:numId w:val="17"/>
              </w:numPr>
              <w:spacing w:after="0" w:line="240" w:lineRule="auto"/>
              <w:ind w:left="317" w:hanging="317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 xml:space="preserve">Imperi e imperialismo </w:t>
            </w:r>
          </w:p>
          <w:p w:rsidR="009F1E09" w:rsidRPr="009F1E09" w:rsidRDefault="009F1E09" w:rsidP="009F1E09">
            <w:pPr>
              <w:numPr>
                <w:ilvl w:val="0"/>
                <w:numId w:val="17"/>
              </w:numPr>
              <w:spacing w:after="0" w:line="240" w:lineRule="auto"/>
              <w:ind w:left="317" w:hanging="317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Guerre civili: cause e ideologie politiche</w:t>
            </w:r>
          </w:p>
          <w:p w:rsidR="009F1E09" w:rsidRPr="009F1E09" w:rsidRDefault="009F1E09" w:rsidP="009F1E09">
            <w:pPr>
              <w:numPr>
                <w:ilvl w:val="0"/>
                <w:numId w:val="17"/>
              </w:numPr>
              <w:spacing w:after="0" w:line="240" w:lineRule="auto"/>
              <w:ind w:left="317" w:hanging="317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 xml:space="preserve">Le sei penisole in cui penetra il mar Mediterraneo (iberica, italica, balcanica, anatolica, arabica e la piccola penisola di Crimea), l’Egitto e il </w:t>
            </w:r>
            <w:proofErr w:type="spellStart"/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Maghreb</w:t>
            </w:r>
            <w:proofErr w:type="spellEnd"/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: quadri fisici e geopolitici, cultura e società</w:t>
            </w:r>
          </w:p>
          <w:p w:rsidR="009F1E09" w:rsidRPr="009F1E09" w:rsidRDefault="009F1E09" w:rsidP="003B237B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  <w:highlight w:val="yellow"/>
              </w:rPr>
            </w:pPr>
          </w:p>
          <w:p w:rsidR="009F1E09" w:rsidRPr="009F1E09" w:rsidRDefault="009F1E09" w:rsidP="003B237B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1E09" w:rsidRPr="009F1E09" w:rsidRDefault="009F1E09" w:rsidP="003B237B">
            <w:pPr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Trimestre</w:t>
            </w:r>
          </w:p>
        </w:tc>
      </w:tr>
    </w:tbl>
    <w:p w:rsidR="009F1E09" w:rsidRPr="009F1E09" w:rsidRDefault="009F1E09" w:rsidP="009F1E09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9F1E09" w:rsidRPr="009F1E09" w:rsidRDefault="009F1E09" w:rsidP="009F1E09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9F1E09" w:rsidRPr="009F1E09" w:rsidRDefault="009F1E09" w:rsidP="009F1E09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9F1E09" w:rsidRPr="009F1E09" w:rsidRDefault="009F1E09" w:rsidP="009F1E09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9F1E09" w:rsidRPr="009F1E09" w:rsidRDefault="009F1E09" w:rsidP="009F1E09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9F1E09" w:rsidRPr="009F1E09" w:rsidRDefault="009F1E09" w:rsidP="009F1E09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9F1E09" w:rsidRPr="009F1E09" w:rsidRDefault="009F1E09" w:rsidP="009F1E09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9F1E09" w:rsidRPr="009F1E09" w:rsidRDefault="009F1E09" w:rsidP="009F1E09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9F1E09" w:rsidRPr="009F1E09" w:rsidRDefault="009F1E09" w:rsidP="009F1E09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9F1E09" w:rsidRPr="009F1E09" w:rsidRDefault="009F1E09" w:rsidP="009F1E09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9F1E09" w:rsidRPr="009F1E09" w:rsidRDefault="009F1E09" w:rsidP="009F1E09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9F1E09" w:rsidRPr="009F1E09" w:rsidRDefault="009F1E09" w:rsidP="009F1E09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9F1E09" w:rsidRPr="009F1E09" w:rsidRDefault="009F1E09" w:rsidP="009F1E09">
      <w:pPr>
        <w:tabs>
          <w:tab w:val="left" w:pos="2268"/>
          <w:tab w:val="left" w:pos="4111"/>
          <w:tab w:val="left" w:pos="4962"/>
        </w:tabs>
        <w:spacing w:after="0" w:line="240" w:lineRule="auto"/>
        <w:rPr>
          <w:rFonts w:ascii="Verdana" w:hAnsi="Verdana" w:cs="Times New Roman"/>
          <w:b/>
          <w:i/>
          <w:sz w:val="24"/>
          <w:szCs w:val="24"/>
        </w:rPr>
      </w:pPr>
      <w:r w:rsidRPr="009F1E09">
        <w:rPr>
          <w:rFonts w:ascii="Verdana" w:hAnsi="Verdana" w:cs="Times New Roman"/>
          <w:b/>
          <w:sz w:val="24"/>
          <w:szCs w:val="24"/>
        </w:rPr>
        <w:t>Unità n. 2 -</w:t>
      </w:r>
      <w:r w:rsidRPr="009F1E09">
        <w:rPr>
          <w:rFonts w:ascii="Verdana" w:hAnsi="Verdana" w:cs="Times New Roman"/>
          <w:sz w:val="24"/>
          <w:szCs w:val="24"/>
        </w:rPr>
        <w:t xml:space="preserve">  </w:t>
      </w:r>
      <w:r w:rsidRPr="009F1E09">
        <w:rPr>
          <w:rFonts w:ascii="Verdana" w:hAnsi="Verdana" w:cs="Times New Roman"/>
          <w:b/>
          <w:i/>
          <w:sz w:val="24"/>
          <w:szCs w:val="24"/>
        </w:rPr>
        <w:t>Roma e l’impero: la “globalizzazione romana”. Economia e geopolitica nell’attuale scenario mondiale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9"/>
        <w:gridCol w:w="2570"/>
        <w:gridCol w:w="4284"/>
        <w:gridCol w:w="4284"/>
        <w:gridCol w:w="1713"/>
      </w:tblGrid>
      <w:tr w:rsidR="009F1E09" w:rsidRPr="009F1E09" w:rsidTr="003B237B">
        <w:tc>
          <w:tcPr>
            <w:tcW w:w="1985" w:type="dxa"/>
            <w:shd w:val="clear" w:color="auto" w:fill="auto"/>
          </w:tcPr>
          <w:p w:rsidR="009F1E09" w:rsidRPr="009F1E09" w:rsidRDefault="009F1E09" w:rsidP="003B237B">
            <w:pPr>
              <w:tabs>
                <w:tab w:val="left" w:pos="1080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/>
                <w:sz w:val="24"/>
                <w:szCs w:val="24"/>
              </w:rPr>
              <w:t>Competenze di Asse</w:t>
            </w:r>
          </w:p>
        </w:tc>
        <w:tc>
          <w:tcPr>
            <w:tcW w:w="2552" w:type="dxa"/>
            <w:shd w:val="clear" w:color="auto" w:fill="auto"/>
          </w:tcPr>
          <w:p w:rsidR="009F1E09" w:rsidRPr="009F1E09" w:rsidRDefault="009F1E09" w:rsidP="003B237B">
            <w:pPr>
              <w:tabs>
                <w:tab w:val="left" w:pos="1080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/>
                <w:sz w:val="24"/>
                <w:szCs w:val="24"/>
              </w:rPr>
              <w:t>Competenze di disciplina</w:t>
            </w:r>
          </w:p>
        </w:tc>
        <w:tc>
          <w:tcPr>
            <w:tcW w:w="4253" w:type="dxa"/>
            <w:shd w:val="clear" w:color="auto" w:fill="auto"/>
          </w:tcPr>
          <w:p w:rsidR="009F1E09" w:rsidRPr="009F1E09" w:rsidRDefault="009F1E09" w:rsidP="003B237B">
            <w:pPr>
              <w:tabs>
                <w:tab w:val="left" w:pos="1080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/>
                <w:sz w:val="24"/>
                <w:szCs w:val="24"/>
              </w:rPr>
              <w:t>Abilità/Capacità</w:t>
            </w:r>
          </w:p>
        </w:tc>
        <w:tc>
          <w:tcPr>
            <w:tcW w:w="4253" w:type="dxa"/>
            <w:shd w:val="clear" w:color="auto" w:fill="auto"/>
          </w:tcPr>
          <w:p w:rsidR="009F1E09" w:rsidRPr="009F1E09" w:rsidRDefault="009F1E09" w:rsidP="003B237B">
            <w:pPr>
              <w:tabs>
                <w:tab w:val="left" w:pos="1080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/>
                <w:sz w:val="24"/>
                <w:szCs w:val="24"/>
              </w:rPr>
              <w:t>Conoscenze / Contenuti</w:t>
            </w:r>
          </w:p>
        </w:tc>
        <w:tc>
          <w:tcPr>
            <w:tcW w:w="1701" w:type="dxa"/>
          </w:tcPr>
          <w:p w:rsidR="009F1E09" w:rsidRPr="009F1E09" w:rsidRDefault="009F1E09" w:rsidP="003B237B">
            <w:pPr>
              <w:tabs>
                <w:tab w:val="left" w:pos="1080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/>
                <w:sz w:val="24"/>
                <w:szCs w:val="24"/>
              </w:rPr>
              <w:t>Tempi</w:t>
            </w:r>
          </w:p>
        </w:tc>
      </w:tr>
      <w:tr w:rsidR="009F1E09" w:rsidRPr="009F1E09" w:rsidTr="003B237B">
        <w:tc>
          <w:tcPr>
            <w:tcW w:w="1985" w:type="dxa"/>
            <w:shd w:val="clear" w:color="auto" w:fill="auto"/>
          </w:tcPr>
          <w:p w:rsidR="009F1E09" w:rsidRPr="009F1E09" w:rsidRDefault="009F1E09" w:rsidP="003B237B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/>
                <w:bCs/>
                <w:sz w:val="24"/>
                <w:szCs w:val="24"/>
              </w:rPr>
              <w:t xml:space="preserve">S1 Comprendere il cambiamento e la diversità dei tempi  storici in una dimensione diacronica attraverso il </w:t>
            </w:r>
            <w:r w:rsidRPr="009F1E09">
              <w:rPr>
                <w:rFonts w:ascii="Verdana" w:hAnsi="Verdana" w:cs="Times New Roman"/>
                <w:b/>
                <w:bCs/>
                <w:sz w:val="24"/>
                <w:szCs w:val="24"/>
              </w:rPr>
              <w:lastRenderedPageBreak/>
              <w:t>confronto fra epoche e in una dimensione sincronica attraverso il confronto fra aree geografiche e culturali</w:t>
            </w:r>
          </w:p>
          <w:p w:rsidR="009F1E09" w:rsidRPr="009F1E09" w:rsidRDefault="009F1E09" w:rsidP="003B237B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/>
                <w:bCs/>
                <w:sz w:val="24"/>
                <w:szCs w:val="24"/>
              </w:rPr>
              <w:t>S2 Collocare l’esperienza personale in un sistema di regole fondato sul reciproco riconoscimento dei diritti garantiti dalla Costituzione, a tutela della persona, della collettività e dell’ambiente</w:t>
            </w:r>
          </w:p>
          <w:p w:rsidR="009F1E09" w:rsidRPr="009F1E09" w:rsidRDefault="009F1E09" w:rsidP="003B237B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/>
                <w:bCs/>
                <w:sz w:val="24"/>
                <w:szCs w:val="24"/>
              </w:rPr>
              <w:t xml:space="preserve">S3 Orientarsi </w:t>
            </w:r>
            <w:r w:rsidRPr="009F1E09">
              <w:rPr>
                <w:rFonts w:ascii="Verdana" w:hAnsi="Verdana" w:cs="Times New Roman"/>
                <w:b/>
                <w:bCs/>
                <w:sz w:val="24"/>
                <w:szCs w:val="24"/>
              </w:rPr>
              <w:lastRenderedPageBreak/>
              <w:t>nel tessuto produttivo del proprio territorio</w:t>
            </w:r>
          </w:p>
          <w:p w:rsidR="009F1E09" w:rsidRPr="009F1E09" w:rsidRDefault="009F1E09" w:rsidP="003B237B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F1E09" w:rsidRPr="009F1E09" w:rsidRDefault="009F1E09" w:rsidP="009F1E09">
            <w:pPr>
              <w:pStyle w:val="Paragrafoelenco1"/>
              <w:numPr>
                <w:ilvl w:val="0"/>
                <w:numId w:val="18"/>
              </w:numPr>
              <w:snapToGrid w:val="0"/>
              <w:spacing w:after="0" w:line="240" w:lineRule="auto"/>
              <w:ind w:left="318" w:hanging="284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lastRenderedPageBreak/>
              <w:t>Riconoscere le dimensioni del tempo e dello spazio attraverso l’osservazione di eventi storici e di aree geografiche</w:t>
            </w:r>
          </w:p>
          <w:p w:rsidR="009F1E09" w:rsidRPr="009F1E09" w:rsidRDefault="009F1E09" w:rsidP="009F1E09">
            <w:pPr>
              <w:pStyle w:val="Paragrafoelenco1"/>
              <w:numPr>
                <w:ilvl w:val="0"/>
                <w:numId w:val="18"/>
              </w:numPr>
              <w:spacing w:after="0" w:line="240" w:lineRule="auto"/>
              <w:ind w:left="318" w:hanging="284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 xml:space="preserve">Collocare i più rilevanti eventi storici affrontati </w:t>
            </w:r>
            <w:r w:rsidRPr="009F1E09">
              <w:rPr>
                <w:rFonts w:ascii="Verdana" w:hAnsi="Verdana" w:cs="Times New Roman"/>
                <w:sz w:val="24"/>
                <w:szCs w:val="24"/>
              </w:rPr>
              <w:lastRenderedPageBreak/>
              <w:t>secondo le coordinate spazio-tempo</w:t>
            </w:r>
          </w:p>
          <w:p w:rsidR="009F1E09" w:rsidRPr="009F1E09" w:rsidRDefault="009F1E09" w:rsidP="009F1E09">
            <w:pPr>
              <w:pStyle w:val="Paragrafoelenco1"/>
              <w:numPr>
                <w:ilvl w:val="0"/>
                <w:numId w:val="18"/>
              </w:numPr>
              <w:spacing w:after="0" w:line="240" w:lineRule="auto"/>
              <w:ind w:left="318" w:hanging="284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 xml:space="preserve">Identificare gli elementi maggiormente significativi per confrontare aree e periodi diversi </w:t>
            </w:r>
          </w:p>
          <w:p w:rsidR="009F1E09" w:rsidRPr="009F1E09" w:rsidRDefault="009F1E09" w:rsidP="009F1E09">
            <w:pPr>
              <w:pStyle w:val="Paragrafoelenco1"/>
              <w:numPr>
                <w:ilvl w:val="0"/>
                <w:numId w:val="18"/>
              </w:numPr>
              <w:spacing w:after="0" w:line="240" w:lineRule="auto"/>
              <w:ind w:left="318" w:hanging="284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Leggere, anche in modalità multimediale, le differenti fonti letterarie, iconografiche, documentarie, cartografiche, ricavandone informazioni su eventi storici di diverse epoche e differenti aree geografiche</w:t>
            </w:r>
          </w:p>
          <w:p w:rsidR="009F1E09" w:rsidRPr="009F1E09" w:rsidRDefault="009F1E09" w:rsidP="009F1E09">
            <w:pPr>
              <w:pStyle w:val="Paragrafoelenco1"/>
              <w:numPr>
                <w:ilvl w:val="0"/>
                <w:numId w:val="18"/>
              </w:numPr>
              <w:spacing w:after="0" w:line="240" w:lineRule="auto"/>
              <w:ind w:left="318" w:hanging="284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Comprendere il cambiamento in relazione agli usi, alle abitudini, al vivere quotidiano nel confronto con la propria esperienza personale</w:t>
            </w:r>
          </w:p>
          <w:p w:rsidR="009F1E09" w:rsidRPr="009F1E09" w:rsidRDefault="009F1E09" w:rsidP="003B237B">
            <w:pPr>
              <w:pStyle w:val="Paragrafoelenco1"/>
              <w:spacing w:after="0" w:line="240" w:lineRule="auto"/>
              <w:ind w:left="318" w:hanging="284"/>
              <w:rPr>
                <w:rFonts w:ascii="Verdana" w:hAnsi="Verdana" w:cs="Times New Roman"/>
                <w:sz w:val="24"/>
                <w:szCs w:val="24"/>
              </w:rPr>
            </w:pPr>
          </w:p>
          <w:p w:rsidR="009F1E09" w:rsidRPr="009F1E09" w:rsidRDefault="009F1E09" w:rsidP="009F1E09">
            <w:pPr>
              <w:pStyle w:val="Paragrafoelenco1"/>
              <w:numPr>
                <w:ilvl w:val="0"/>
                <w:numId w:val="18"/>
              </w:numPr>
              <w:spacing w:after="0" w:line="240" w:lineRule="auto"/>
              <w:ind w:left="318" w:hanging="284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Individuare i principali mezzi e strumenti che hanno caratterizzato l’innovazione tecnico-scientifica nel corso della storia</w:t>
            </w:r>
          </w:p>
          <w:p w:rsidR="009F1E09" w:rsidRPr="009F1E09" w:rsidRDefault="009F1E09" w:rsidP="009F1E09">
            <w:pPr>
              <w:pStyle w:val="Paragrafoelenco1"/>
              <w:numPr>
                <w:ilvl w:val="0"/>
                <w:numId w:val="18"/>
              </w:numPr>
              <w:spacing w:after="0" w:line="240" w:lineRule="auto"/>
              <w:ind w:left="318" w:hanging="284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Identificare il ruolo delle Istituzioni europee e dei principali organismi internazionali e riconoscere le opportunità offerte alla persona, alla scuola e agli ambiti territoriali di appartenenza</w:t>
            </w:r>
          </w:p>
          <w:p w:rsidR="009F1E09" w:rsidRPr="009F1E09" w:rsidRDefault="009F1E09" w:rsidP="009F1E09">
            <w:pPr>
              <w:pStyle w:val="Paragrafoelenco1"/>
              <w:numPr>
                <w:ilvl w:val="0"/>
                <w:numId w:val="18"/>
              </w:numPr>
              <w:spacing w:after="0" w:line="240" w:lineRule="auto"/>
              <w:ind w:left="318" w:hanging="284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 xml:space="preserve">Identificare i diversi modelli istituzionali e di organizzazione sociale e le principali relazioni tra </w:t>
            </w:r>
            <w:proofErr w:type="spellStart"/>
            <w:r w:rsidRPr="009F1E09">
              <w:rPr>
                <w:rFonts w:ascii="Verdana" w:hAnsi="Verdana" w:cs="Times New Roman"/>
                <w:sz w:val="24"/>
                <w:szCs w:val="24"/>
              </w:rPr>
              <w:t>persona-famiglia-società-</w:t>
            </w:r>
            <w:r w:rsidRPr="009F1E09">
              <w:rPr>
                <w:rFonts w:ascii="Verdana" w:hAnsi="Verdana" w:cs="Times New Roman"/>
                <w:sz w:val="24"/>
                <w:szCs w:val="24"/>
              </w:rPr>
              <w:lastRenderedPageBreak/>
              <w:t>Stato</w:t>
            </w:r>
            <w:proofErr w:type="spellEnd"/>
          </w:p>
          <w:p w:rsidR="009F1E09" w:rsidRPr="009F1E09" w:rsidRDefault="009F1E09" w:rsidP="009F1E09">
            <w:pPr>
              <w:pStyle w:val="Paragrafoelenco1"/>
              <w:numPr>
                <w:ilvl w:val="0"/>
                <w:numId w:val="18"/>
              </w:numPr>
              <w:spacing w:after="0" w:line="240" w:lineRule="auto"/>
              <w:ind w:left="318" w:hanging="284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Riconoscere le funzioni di base dello Stato</w:t>
            </w:r>
          </w:p>
          <w:p w:rsidR="009F1E09" w:rsidRPr="009F1E09" w:rsidRDefault="009F1E09" w:rsidP="003B237B">
            <w:pPr>
              <w:pStyle w:val="Paragrafoelenco1"/>
              <w:spacing w:after="0" w:line="240" w:lineRule="auto"/>
              <w:ind w:left="318"/>
              <w:rPr>
                <w:rFonts w:ascii="Verdana" w:hAnsi="Verdana" w:cs="Times New Roman"/>
                <w:sz w:val="24"/>
                <w:szCs w:val="24"/>
              </w:rPr>
            </w:pPr>
          </w:p>
          <w:p w:rsidR="009F1E09" w:rsidRPr="009F1E09" w:rsidRDefault="009F1E09" w:rsidP="009F1E09">
            <w:pPr>
              <w:pStyle w:val="Paragrafoelenco1"/>
              <w:numPr>
                <w:ilvl w:val="0"/>
                <w:numId w:val="18"/>
              </w:numPr>
              <w:snapToGrid w:val="0"/>
              <w:spacing w:after="0" w:line="100" w:lineRule="atLeast"/>
              <w:ind w:left="318" w:hanging="284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 xml:space="preserve">Riconoscere le caratteristiche principali del mercato e le opportunità lavorative offerte dal territorio </w:t>
            </w:r>
          </w:p>
          <w:p w:rsidR="009F1E09" w:rsidRPr="009F1E09" w:rsidRDefault="009F1E09" w:rsidP="009F1E09">
            <w:pPr>
              <w:pStyle w:val="Paragrafoelenco1"/>
              <w:numPr>
                <w:ilvl w:val="0"/>
                <w:numId w:val="18"/>
              </w:numPr>
              <w:spacing w:after="0" w:line="100" w:lineRule="atLeast"/>
              <w:ind w:left="318" w:hanging="284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Riconoscere i principali settori in cui sono organizzate le attività economiche del proprio territorio</w:t>
            </w:r>
          </w:p>
          <w:p w:rsidR="009F1E09" w:rsidRPr="009F1E09" w:rsidRDefault="009F1E09" w:rsidP="003B237B">
            <w:pPr>
              <w:pStyle w:val="Paragrafoelenco1"/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9F1E09" w:rsidRPr="009F1E09" w:rsidRDefault="009F1E09" w:rsidP="009F1E09">
            <w:pPr>
              <w:numPr>
                <w:ilvl w:val="0"/>
                <w:numId w:val="18"/>
              </w:numPr>
              <w:spacing w:after="0" w:line="240" w:lineRule="auto"/>
              <w:ind w:left="393" w:hanging="284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lastRenderedPageBreak/>
              <w:t xml:space="preserve">Potenziare le strategie e le tecniche di lettura e studio adeguate a vari tipi di testi (di contenuto storico-giuridico e geografico) </w:t>
            </w:r>
          </w:p>
          <w:p w:rsidR="009F1E09" w:rsidRPr="009F1E09" w:rsidRDefault="009F1E09" w:rsidP="009F1E09">
            <w:pPr>
              <w:numPr>
                <w:ilvl w:val="0"/>
                <w:numId w:val="18"/>
              </w:numPr>
              <w:spacing w:after="0" w:line="240" w:lineRule="auto"/>
              <w:ind w:left="393" w:hanging="284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Applicare i metodi più semplici di indagine storica e di ricerca strutturata</w:t>
            </w:r>
          </w:p>
          <w:p w:rsidR="009F1E09" w:rsidRPr="009F1E09" w:rsidRDefault="009F1E09" w:rsidP="009F1E09">
            <w:pPr>
              <w:numPr>
                <w:ilvl w:val="0"/>
                <w:numId w:val="18"/>
              </w:numPr>
              <w:spacing w:after="0" w:line="240" w:lineRule="auto"/>
              <w:ind w:left="393" w:hanging="284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 xml:space="preserve">Saper confrontare fonti diverse </w:t>
            </w:r>
          </w:p>
          <w:p w:rsidR="009F1E09" w:rsidRPr="009F1E09" w:rsidRDefault="009F1E09" w:rsidP="009F1E09">
            <w:pPr>
              <w:numPr>
                <w:ilvl w:val="0"/>
                <w:numId w:val="18"/>
              </w:numPr>
              <w:spacing w:after="0" w:line="240" w:lineRule="auto"/>
              <w:ind w:left="393" w:hanging="284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 xml:space="preserve">Saper ricostruire fatti, processi, fenomeni </w:t>
            </w:r>
            <w:r w:rsidRPr="009F1E09">
              <w:rPr>
                <w:rFonts w:ascii="Verdana" w:hAnsi="Verdana" w:cs="Times New Roman"/>
                <w:sz w:val="24"/>
                <w:szCs w:val="24"/>
              </w:rPr>
              <w:lastRenderedPageBreak/>
              <w:t>impiegando fonti, dati, narrazioni, istogrammi ecc...</w:t>
            </w:r>
          </w:p>
          <w:p w:rsidR="009F1E09" w:rsidRPr="009F1E09" w:rsidRDefault="009F1E09" w:rsidP="009F1E09">
            <w:pPr>
              <w:numPr>
                <w:ilvl w:val="0"/>
                <w:numId w:val="18"/>
              </w:numPr>
              <w:spacing w:after="0" w:line="240" w:lineRule="auto"/>
              <w:ind w:left="393" w:hanging="284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Saper confrontare, in casi semplici, le differenti interpretazioni storiografiche</w:t>
            </w:r>
          </w:p>
          <w:p w:rsidR="009F1E09" w:rsidRPr="009F1E09" w:rsidRDefault="009F1E09" w:rsidP="009F1E09">
            <w:pPr>
              <w:numPr>
                <w:ilvl w:val="0"/>
                <w:numId w:val="18"/>
              </w:numPr>
              <w:spacing w:after="0" w:line="240" w:lineRule="auto"/>
              <w:ind w:left="393" w:hanging="284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Saper interpretare carte tematiche</w:t>
            </w:r>
          </w:p>
          <w:p w:rsidR="009F1E09" w:rsidRPr="009F1E09" w:rsidRDefault="009F1E09" w:rsidP="009F1E09">
            <w:pPr>
              <w:numPr>
                <w:ilvl w:val="0"/>
                <w:numId w:val="18"/>
              </w:numPr>
              <w:spacing w:after="0" w:line="240" w:lineRule="auto"/>
              <w:ind w:left="393" w:hanging="284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Saper costruire mappe concettuali articolate</w:t>
            </w:r>
          </w:p>
          <w:p w:rsidR="009F1E09" w:rsidRPr="009F1E09" w:rsidRDefault="009F1E09" w:rsidP="009F1E09">
            <w:pPr>
              <w:numPr>
                <w:ilvl w:val="0"/>
                <w:numId w:val="18"/>
              </w:numPr>
              <w:spacing w:after="0" w:line="240" w:lineRule="auto"/>
              <w:ind w:left="393" w:hanging="284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Mettere in relazione dati e fatti con i contesti di riferimento</w:t>
            </w:r>
          </w:p>
          <w:p w:rsidR="009F1E09" w:rsidRPr="009F1E09" w:rsidRDefault="009F1E09" w:rsidP="009F1E09">
            <w:pPr>
              <w:numPr>
                <w:ilvl w:val="0"/>
                <w:numId w:val="18"/>
              </w:numPr>
              <w:spacing w:after="0" w:line="240" w:lineRule="auto"/>
              <w:ind w:left="393" w:hanging="284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Saper riconoscere gli elementi di connessione tra l’uomo e l’ambiente in una dimensione diacronica e sincronica</w:t>
            </w:r>
          </w:p>
          <w:p w:rsidR="009F1E09" w:rsidRPr="009F1E09" w:rsidRDefault="009F1E09" w:rsidP="009F1E09">
            <w:pPr>
              <w:numPr>
                <w:ilvl w:val="0"/>
                <w:numId w:val="18"/>
              </w:numPr>
              <w:spacing w:after="0" w:line="240" w:lineRule="auto"/>
              <w:ind w:left="393" w:hanging="284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Riconoscere il modo in cui il contesto spazio-temporale ha influito sullo svolgimento di un fatto e sul determinarsi di un processo o di un fenomeno</w:t>
            </w:r>
          </w:p>
          <w:p w:rsidR="009F1E09" w:rsidRPr="009F1E09" w:rsidRDefault="009F1E09" w:rsidP="009F1E09">
            <w:pPr>
              <w:numPr>
                <w:ilvl w:val="0"/>
                <w:numId w:val="18"/>
              </w:numPr>
              <w:spacing w:after="0" w:line="240" w:lineRule="auto"/>
              <w:ind w:left="393" w:hanging="284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Sapersi orientare all’interno di una linea del tempo</w:t>
            </w:r>
          </w:p>
          <w:p w:rsidR="009F1E09" w:rsidRPr="009F1E09" w:rsidRDefault="009F1E09" w:rsidP="009F1E09">
            <w:pPr>
              <w:numPr>
                <w:ilvl w:val="0"/>
                <w:numId w:val="18"/>
              </w:numPr>
              <w:spacing w:after="0" w:line="240" w:lineRule="auto"/>
              <w:ind w:left="392" w:hanging="284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Sviluppare la conoscenza e la comprensione del lessico specifico relativo agli ambiti disciplinari afferenti l’asse storico-sociale</w:t>
            </w:r>
          </w:p>
          <w:p w:rsidR="009F1E09" w:rsidRPr="009F1E09" w:rsidRDefault="009F1E09" w:rsidP="009F1E09">
            <w:pPr>
              <w:numPr>
                <w:ilvl w:val="0"/>
                <w:numId w:val="18"/>
              </w:numPr>
              <w:spacing w:after="0" w:line="240" w:lineRule="auto"/>
              <w:ind w:left="392" w:hanging="284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Saper riconoscere la connessione tra fatti e trasformazioni storiche e geografiche</w:t>
            </w:r>
          </w:p>
          <w:p w:rsidR="009F1E09" w:rsidRPr="009F1E09" w:rsidRDefault="009F1E09" w:rsidP="003B237B">
            <w:pPr>
              <w:spacing w:after="0" w:line="240" w:lineRule="auto"/>
              <w:ind w:left="392" w:hanging="284"/>
              <w:rPr>
                <w:rFonts w:ascii="Verdana" w:hAnsi="Verdana" w:cs="Times New Roman"/>
                <w:sz w:val="24"/>
                <w:szCs w:val="24"/>
              </w:rPr>
            </w:pPr>
          </w:p>
          <w:p w:rsidR="009F1E09" w:rsidRPr="009F1E09" w:rsidRDefault="009F1E09" w:rsidP="009F1E09">
            <w:pPr>
              <w:numPr>
                <w:ilvl w:val="0"/>
                <w:numId w:val="18"/>
              </w:numPr>
              <w:spacing w:after="0" w:line="240" w:lineRule="auto"/>
              <w:ind w:left="392" w:hanging="284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 xml:space="preserve">Saper individuare le relazioni </w:t>
            </w:r>
            <w:r w:rsidRPr="009F1E09">
              <w:rPr>
                <w:rFonts w:ascii="Verdana" w:hAnsi="Verdana" w:cs="Times New Roman"/>
                <w:sz w:val="24"/>
                <w:szCs w:val="24"/>
              </w:rPr>
              <w:lastRenderedPageBreak/>
              <w:t>sincroniche  e diacroniche tra fattori economici, sociali e politico-istituzionali</w:t>
            </w:r>
          </w:p>
          <w:p w:rsidR="009F1E09" w:rsidRPr="009F1E09" w:rsidRDefault="009F1E09" w:rsidP="003B237B">
            <w:pPr>
              <w:spacing w:after="0" w:line="240" w:lineRule="auto"/>
              <w:ind w:left="392" w:hanging="284"/>
              <w:rPr>
                <w:rFonts w:ascii="Verdana" w:hAnsi="Verdana" w:cs="Times New Roman"/>
                <w:sz w:val="24"/>
                <w:szCs w:val="24"/>
              </w:rPr>
            </w:pPr>
          </w:p>
          <w:p w:rsidR="009F1E09" w:rsidRPr="009F1E09" w:rsidRDefault="009F1E09" w:rsidP="009F1E09">
            <w:pPr>
              <w:numPr>
                <w:ilvl w:val="0"/>
                <w:numId w:val="18"/>
              </w:numPr>
              <w:spacing w:after="0" w:line="240" w:lineRule="auto"/>
              <w:ind w:left="392" w:hanging="284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Riconoscere affinità e differenze tra varie civiltà e culture</w:t>
            </w:r>
          </w:p>
          <w:p w:rsidR="009F1E09" w:rsidRPr="009F1E09" w:rsidRDefault="009F1E09" w:rsidP="003B237B">
            <w:pPr>
              <w:spacing w:after="0" w:line="240" w:lineRule="auto"/>
              <w:ind w:left="392" w:hanging="284"/>
              <w:rPr>
                <w:rFonts w:ascii="Verdana" w:hAnsi="Verdana" w:cs="Times New Roman"/>
                <w:sz w:val="24"/>
                <w:szCs w:val="24"/>
              </w:rPr>
            </w:pPr>
          </w:p>
          <w:p w:rsidR="009F1E09" w:rsidRPr="009F1E09" w:rsidRDefault="009F1E09" w:rsidP="009F1E09">
            <w:pPr>
              <w:numPr>
                <w:ilvl w:val="0"/>
                <w:numId w:val="18"/>
              </w:numPr>
              <w:spacing w:after="0" w:line="240" w:lineRule="auto"/>
              <w:ind w:left="392" w:hanging="284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Comprendere il concetto di globalizzazione</w:t>
            </w:r>
          </w:p>
          <w:p w:rsidR="009F1E09" w:rsidRPr="009F1E09" w:rsidRDefault="009F1E09" w:rsidP="009F1E09">
            <w:pPr>
              <w:numPr>
                <w:ilvl w:val="0"/>
                <w:numId w:val="18"/>
              </w:numPr>
              <w:spacing w:after="0" w:line="240" w:lineRule="auto"/>
              <w:ind w:left="392" w:hanging="284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Comprendere le principali caratteristiche dell’ambiente fisico e umano di alcune aree geografiche coinvolte nel processo di globalizzazione</w:t>
            </w:r>
          </w:p>
          <w:p w:rsidR="009F1E09" w:rsidRPr="009F1E09" w:rsidRDefault="009F1E09" w:rsidP="009F1E09">
            <w:pPr>
              <w:numPr>
                <w:ilvl w:val="0"/>
                <w:numId w:val="18"/>
              </w:numPr>
              <w:spacing w:after="0" w:line="240" w:lineRule="auto"/>
              <w:ind w:left="392" w:hanging="284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Comprendere le relazioni tra culture e civiltà diverse nell’ambito dello scenario attuale nazionale e globale</w:t>
            </w:r>
          </w:p>
          <w:p w:rsidR="009F1E09" w:rsidRPr="009F1E09" w:rsidRDefault="009F1E09" w:rsidP="003B237B">
            <w:pPr>
              <w:tabs>
                <w:tab w:val="center" w:pos="1872"/>
              </w:tabs>
              <w:spacing w:after="0" w:line="240" w:lineRule="auto"/>
              <w:ind w:left="392" w:hanging="284"/>
              <w:rPr>
                <w:rFonts w:ascii="Verdana" w:hAnsi="Verdana" w:cs="Times New Roman"/>
                <w:i/>
                <w:sz w:val="24"/>
                <w:szCs w:val="24"/>
              </w:rPr>
            </w:pPr>
          </w:p>
          <w:p w:rsidR="009F1E09" w:rsidRPr="009F1E09" w:rsidRDefault="009F1E09" w:rsidP="009F1E09">
            <w:pPr>
              <w:numPr>
                <w:ilvl w:val="0"/>
                <w:numId w:val="18"/>
              </w:numPr>
              <w:spacing w:after="0" w:line="240" w:lineRule="auto"/>
              <w:ind w:left="392" w:hanging="284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Cs/>
                <w:sz w:val="24"/>
                <w:szCs w:val="24"/>
              </w:rPr>
              <w:t>Saper spiegare cos’è una Costituzione</w:t>
            </w:r>
          </w:p>
          <w:p w:rsidR="009F1E09" w:rsidRPr="009F1E09" w:rsidRDefault="009F1E09" w:rsidP="009F1E09">
            <w:pPr>
              <w:numPr>
                <w:ilvl w:val="0"/>
                <w:numId w:val="18"/>
              </w:numPr>
              <w:spacing w:after="0" w:line="240" w:lineRule="auto"/>
              <w:ind w:left="392" w:hanging="284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Cs/>
                <w:sz w:val="24"/>
                <w:szCs w:val="24"/>
              </w:rPr>
              <w:t>Riconoscere i principi fondamentali della Costituzione Italiana</w:t>
            </w:r>
          </w:p>
          <w:p w:rsidR="009F1E09" w:rsidRPr="009F1E09" w:rsidRDefault="009F1E09" w:rsidP="009F1E09">
            <w:pPr>
              <w:numPr>
                <w:ilvl w:val="0"/>
                <w:numId w:val="18"/>
              </w:numPr>
              <w:spacing w:after="0" w:line="240" w:lineRule="auto"/>
              <w:ind w:left="392" w:hanging="284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Cs/>
                <w:sz w:val="24"/>
                <w:szCs w:val="24"/>
              </w:rPr>
              <w:t>Comprendere le funzioni principali dei principali organi dello Stato</w:t>
            </w:r>
          </w:p>
          <w:p w:rsidR="009F1E09" w:rsidRPr="009F1E09" w:rsidRDefault="009F1E09" w:rsidP="009F1E09">
            <w:pPr>
              <w:numPr>
                <w:ilvl w:val="0"/>
                <w:numId w:val="18"/>
              </w:numPr>
              <w:spacing w:after="0" w:line="240" w:lineRule="auto"/>
              <w:ind w:left="392" w:hanging="284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Cs/>
                <w:sz w:val="24"/>
                <w:szCs w:val="24"/>
              </w:rPr>
              <w:t xml:space="preserve">Cogliere la differenza tra i rapporti di dipendenza personale e i rapporti </w:t>
            </w:r>
            <w:proofErr w:type="spellStart"/>
            <w:r w:rsidRPr="009F1E09">
              <w:rPr>
                <w:rFonts w:ascii="Verdana" w:hAnsi="Verdana" w:cs="Times New Roman"/>
                <w:bCs/>
                <w:sz w:val="24"/>
                <w:szCs w:val="24"/>
              </w:rPr>
              <w:t>giuridico-istituzionali</w:t>
            </w:r>
            <w:proofErr w:type="spellEnd"/>
            <w:r w:rsidRPr="009F1E09">
              <w:rPr>
                <w:rFonts w:ascii="Verdana" w:hAnsi="Verdana" w:cs="Times New Roman"/>
                <w:bCs/>
                <w:sz w:val="24"/>
                <w:szCs w:val="24"/>
              </w:rPr>
              <w:t xml:space="preserve"> tra Stato e cittadini</w:t>
            </w:r>
          </w:p>
          <w:p w:rsidR="009F1E09" w:rsidRPr="009F1E09" w:rsidRDefault="009F1E09" w:rsidP="003B237B">
            <w:pPr>
              <w:spacing w:after="0" w:line="240" w:lineRule="auto"/>
              <w:ind w:left="392"/>
              <w:rPr>
                <w:rFonts w:ascii="Verdana" w:hAnsi="Verdana" w:cs="Times New Roman"/>
                <w:bCs/>
                <w:i/>
                <w:sz w:val="24"/>
                <w:szCs w:val="24"/>
              </w:rPr>
            </w:pPr>
          </w:p>
          <w:p w:rsidR="009F1E09" w:rsidRPr="009F1E09" w:rsidRDefault="009F1E09" w:rsidP="009F1E09">
            <w:pPr>
              <w:numPr>
                <w:ilvl w:val="0"/>
                <w:numId w:val="18"/>
              </w:numPr>
              <w:spacing w:after="0" w:line="240" w:lineRule="auto"/>
              <w:ind w:left="392" w:hanging="284"/>
              <w:rPr>
                <w:rFonts w:ascii="Verdana" w:hAnsi="Verdana" w:cs="Times New Roman"/>
                <w:bCs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Cs/>
                <w:i/>
                <w:sz w:val="24"/>
                <w:szCs w:val="24"/>
              </w:rPr>
              <w:lastRenderedPageBreak/>
              <w:t>Riconoscere i principali organismi sovranazionali attuali</w:t>
            </w:r>
          </w:p>
          <w:p w:rsidR="009F1E09" w:rsidRPr="009F1E09" w:rsidRDefault="009F1E09" w:rsidP="009F1E09">
            <w:pPr>
              <w:numPr>
                <w:ilvl w:val="0"/>
                <w:numId w:val="18"/>
              </w:numPr>
              <w:spacing w:after="0" w:line="240" w:lineRule="auto"/>
              <w:ind w:left="393" w:hanging="284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Cs/>
                <w:i/>
                <w:sz w:val="24"/>
                <w:szCs w:val="24"/>
              </w:rPr>
              <w:t>Riconoscere l’evoluzione diacronica e sincronica di istituzioni e organismi sovranazionali</w:t>
            </w:r>
          </w:p>
        </w:tc>
        <w:tc>
          <w:tcPr>
            <w:tcW w:w="4253" w:type="dxa"/>
            <w:shd w:val="clear" w:color="auto" w:fill="auto"/>
          </w:tcPr>
          <w:p w:rsidR="009F1E09" w:rsidRPr="009F1E09" w:rsidRDefault="009F1E09" w:rsidP="009F1E09">
            <w:pPr>
              <w:numPr>
                <w:ilvl w:val="0"/>
                <w:numId w:val="18"/>
              </w:numPr>
              <w:spacing w:after="0" w:line="240" w:lineRule="auto"/>
              <w:ind w:left="460" w:hanging="284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lastRenderedPageBreak/>
              <w:t>Augusto e la nascita dell’Impero</w:t>
            </w:r>
          </w:p>
          <w:p w:rsidR="009F1E09" w:rsidRPr="009F1E09" w:rsidRDefault="009F1E09" w:rsidP="009F1E09">
            <w:pPr>
              <w:numPr>
                <w:ilvl w:val="0"/>
                <w:numId w:val="18"/>
              </w:numPr>
              <w:spacing w:after="0" w:line="240" w:lineRule="auto"/>
              <w:ind w:left="460" w:hanging="284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I primi due secoli dell’impero</w:t>
            </w:r>
          </w:p>
          <w:p w:rsidR="009F1E09" w:rsidRPr="009F1E09" w:rsidRDefault="009F1E09" w:rsidP="009F1E09">
            <w:pPr>
              <w:numPr>
                <w:ilvl w:val="0"/>
                <w:numId w:val="18"/>
              </w:numPr>
              <w:spacing w:after="0" w:line="240" w:lineRule="auto"/>
              <w:ind w:left="460" w:hanging="284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L’impero: società, cultura, religione</w:t>
            </w:r>
          </w:p>
          <w:p w:rsidR="009F1E09" w:rsidRPr="009F1E09" w:rsidRDefault="009F1E09" w:rsidP="009F1E09">
            <w:pPr>
              <w:numPr>
                <w:ilvl w:val="0"/>
                <w:numId w:val="18"/>
              </w:numPr>
              <w:spacing w:after="0" w:line="240" w:lineRule="auto"/>
              <w:ind w:left="460" w:hanging="284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Donne e diritti a Roma e nella legge italiana</w:t>
            </w:r>
          </w:p>
          <w:p w:rsidR="009F1E09" w:rsidRPr="009F1E09" w:rsidRDefault="009F1E09" w:rsidP="009F1E09">
            <w:pPr>
              <w:numPr>
                <w:ilvl w:val="0"/>
                <w:numId w:val="18"/>
              </w:numPr>
              <w:spacing w:after="0" w:line="240" w:lineRule="auto"/>
              <w:ind w:left="460" w:hanging="284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Antisemitismo e antiebraismo</w:t>
            </w:r>
          </w:p>
          <w:p w:rsidR="009F1E09" w:rsidRPr="009F1E09" w:rsidRDefault="009F1E09" w:rsidP="009F1E09">
            <w:pPr>
              <w:numPr>
                <w:ilvl w:val="0"/>
                <w:numId w:val="18"/>
              </w:numPr>
              <w:spacing w:after="0" w:line="240" w:lineRule="auto"/>
              <w:ind w:left="460" w:hanging="284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 xml:space="preserve">Libertà e ostilità religiosa </w:t>
            </w:r>
          </w:p>
          <w:p w:rsidR="009F1E09" w:rsidRPr="009F1E09" w:rsidRDefault="009F1E09" w:rsidP="003B237B">
            <w:pPr>
              <w:spacing w:after="0" w:line="240" w:lineRule="auto"/>
              <w:ind w:left="460"/>
              <w:rPr>
                <w:rFonts w:ascii="Verdana" w:hAnsi="Verdana" w:cs="Times New Roman"/>
                <w:sz w:val="24"/>
                <w:szCs w:val="24"/>
              </w:rPr>
            </w:pPr>
          </w:p>
          <w:p w:rsidR="009F1E09" w:rsidRPr="009F1E09" w:rsidRDefault="009F1E09" w:rsidP="009F1E09">
            <w:pPr>
              <w:numPr>
                <w:ilvl w:val="0"/>
                <w:numId w:val="18"/>
              </w:numPr>
              <w:spacing w:after="0" w:line="240" w:lineRule="auto"/>
              <w:ind w:left="460" w:hanging="284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Il concetto di globalizzazione</w:t>
            </w:r>
          </w:p>
          <w:p w:rsidR="009F1E09" w:rsidRPr="009F1E09" w:rsidRDefault="009F1E09" w:rsidP="009F1E09">
            <w:pPr>
              <w:numPr>
                <w:ilvl w:val="0"/>
                <w:numId w:val="18"/>
              </w:numPr>
              <w:spacing w:after="0" w:line="240" w:lineRule="auto"/>
              <w:ind w:left="460" w:hanging="284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 xml:space="preserve">La Cina e l’India tra crescita </w:t>
            </w: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lastRenderedPageBreak/>
              <w:t>economica e sottosviluppo</w:t>
            </w:r>
          </w:p>
          <w:p w:rsidR="009F1E09" w:rsidRPr="009F1E09" w:rsidRDefault="009F1E09" w:rsidP="009F1E09">
            <w:pPr>
              <w:numPr>
                <w:ilvl w:val="0"/>
                <w:numId w:val="18"/>
              </w:numPr>
              <w:spacing w:after="0" w:line="240" w:lineRule="auto"/>
              <w:ind w:left="460" w:hanging="284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Il Nord America, l’Unione europea e il Giappone: il ruolo della Triade nel panorama economico e politico mondiale</w:t>
            </w:r>
          </w:p>
          <w:p w:rsidR="009F1E09" w:rsidRPr="009F1E09" w:rsidRDefault="009F1E09" w:rsidP="009F1E09">
            <w:pPr>
              <w:numPr>
                <w:ilvl w:val="0"/>
                <w:numId w:val="18"/>
              </w:numPr>
              <w:spacing w:after="0" w:line="240" w:lineRule="auto"/>
              <w:ind w:left="460" w:hanging="284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L’organizzazione delle Nazioni Unite</w:t>
            </w:r>
          </w:p>
          <w:p w:rsidR="009F1E09" w:rsidRPr="009F1E09" w:rsidRDefault="009F1E09" w:rsidP="009F1E09">
            <w:pPr>
              <w:numPr>
                <w:ilvl w:val="0"/>
                <w:numId w:val="18"/>
              </w:numPr>
              <w:spacing w:after="0" w:line="240" w:lineRule="auto"/>
              <w:ind w:left="460" w:hanging="284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 xml:space="preserve">L’ONU per i diritti umani, la pace e lo sviluppo </w:t>
            </w:r>
          </w:p>
          <w:p w:rsidR="009F1E09" w:rsidRPr="009F1E09" w:rsidRDefault="009F1E09" w:rsidP="009F1E09">
            <w:pPr>
              <w:numPr>
                <w:ilvl w:val="0"/>
                <w:numId w:val="18"/>
              </w:numPr>
              <w:spacing w:after="0" w:line="240" w:lineRule="auto"/>
              <w:ind w:left="460" w:hanging="284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Le grandi diseguaglianze del mondo</w:t>
            </w:r>
          </w:p>
          <w:p w:rsidR="009F1E09" w:rsidRPr="009F1E09" w:rsidRDefault="009F1E09" w:rsidP="003B237B">
            <w:pPr>
              <w:ind w:left="459" w:hanging="284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1E09" w:rsidRPr="009F1E09" w:rsidRDefault="009F1E09" w:rsidP="003B237B">
            <w:pPr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lastRenderedPageBreak/>
              <w:t xml:space="preserve">Trimestre - </w:t>
            </w:r>
            <w:proofErr w:type="spellStart"/>
            <w:r w:rsidRPr="009F1E09">
              <w:rPr>
                <w:rFonts w:ascii="Verdana" w:hAnsi="Verdana" w:cs="Times New Roman"/>
                <w:sz w:val="24"/>
                <w:szCs w:val="24"/>
              </w:rPr>
              <w:t>Pentamestre</w:t>
            </w:r>
            <w:proofErr w:type="spellEnd"/>
          </w:p>
        </w:tc>
      </w:tr>
    </w:tbl>
    <w:p w:rsidR="009F1E09" w:rsidRPr="009F1E09" w:rsidRDefault="009F1E09" w:rsidP="009F1E09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9F1E09" w:rsidRPr="009F1E09" w:rsidRDefault="009F1E09" w:rsidP="009F1E09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9F1E09" w:rsidRPr="009F1E09" w:rsidRDefault="009F1E09" w:rsidP="009F1E09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9F1E09" w:rsidRPr="009F1E09" w:rsidRDefault="009F1E09" w:rsidP="009F1E09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9F1E09" w:rsidRPr="009F1E09" w:rsidRDefault="009F1E09" w:rsidP="009F1E09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9F1E09" w:rsidRPr="009F1E09" w:rsidRDefault="009F1E09" w:rsidP="009F1E09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9F1E09" w:rsidRPr="009F1E09" w:rsidRDefault="009F1E09" w:rsidP="009F1E09">
      <w:pPr>
        <w:spacing w:after="0" w:line="240" w:lineRule="auto"/>
        <w:rPr>
          <w:rFonts w:ascii="Verdana" w:hAnsi="Verdana" w:cs="Times New Roman"/>
          <w:b/>
          <w:sz w:val="24"/>
          <w:szCs w:val="24"/>
        </w:rPr>
      </w:pPr>
    </w:p>
    <w:p w:rsidR="009F1E09" w:rsidRPr="009F1E09" w:rsidRDefault="009F1E09" w:rsidP="009F1E09">
      <w:pPr>
        <w:spacing w:after="0" w:line="240" w:lineRule="auto"/>
        <w:rPr>
          <w:rFonts w:ascii="Verdana" w:hAnsi="Verdana" w:cs="Times New Roman"/>
          <w:b/>
          <w:sz w:val="24"/>
          <w:szCs w:val="24"/>
        </w:rPr>
      </w:pPr>
    </w:p>
    <w:p w:rsidR="009F1E09" w:rsidRPr="009F1E09" w:rsidRDefault="009F1E09" w:rsidP="009F1E09">
      <w:pPr>
        <w:spacing w:after="0" w:line="240" w:lineRule="auto"/>
        <w:rPr>
          <w:rFonts w:ascii="Verdana" w:hAnsi="Verdana" w:cs="Times New Roman"/>
          <w:b/>
          <w:sz w:val="24"/>
          <w:szCs w:val="24"/>
        </w:rPr>
      </w:pPr>
    </w:p>
    <w:p w:rsidR="009F1E09" w:rsidRPr="009F1E09" w:rsidRDefault="009F1E09" w:rsidP="009F1E09">
      <w:pPr>
        <w:spacing w:after="0" w:line="240" w:lineRule="auto"/>
        <w:rPr>
          <w:rFonts w:ascii="Verdana" w:hAnsi="Verdana" w:cs="Times New Roman"/>
          <w:b/>
          <w:sz w:val="24"/>
          <w:szCs w:val="24"/>
        </w:rPr>
      </w:pPr>
    </w:p>
    <w:p w:rsidR="009F1E09" w:rsidRPr="009F1E09" w:rsidRDefault="009F1E09" w:rsidP="009F1E09">
      <w:pPr>
        <w:spacing w:after="0" w:line="240" w:lineRule="auto"/>
        <w:rPr>
          <w:rFonts w:ascii="Verdana" w:hAnsi="Verdana" w:cs="Times New Roman"/>
          <w:b/>
          <w:sz w:val="24"/>
          <w:szCs w:val="24"/>
        </w:rPr>
      </w:pPr>
    </w:p>
    <w:p w:rsidR="009F1E09" w:rsidRPr="009F1E09" w:rsidRDefault="009F1E09" w:rsidP="009F1E09">
      <w:pPr>
        <w:spacing w:after="0" w:line="240" w:lineRule="auto"/>
        <w:rPr>
          <w:rFonts w:ascii="Verdana" w:hAnsi="Verdana" w:cs="Times New Roman"/>
          <w:b/>
          <w:sz w:val="24"/>
          <w:szCs w:val="24"/>
        </w:rPr>
      </w:pPr>
    </w:p>
    <w:p w:rsidR="009F1E09" w:rsidRPr="009F1E09" w:rsidRDefault="009F1E09" w:rsidP="009F1E09">
      <w:pPr>
        <w:spacing w:after="0" w:line="240" w:lineRule="auto"/>
        <w:rPr>
          <w:rFonts w:ascii="Verdana" w:hAnsi="Verdana" w:cs="Times New Roman"/>
          <w:b/>
          <w:sz w:val="24"/>
          <w:szCs w:val="24"/>
        </w:rPr>
      </w:pPr>
    </w:p>
    <w:p w:rsidR="009F1E09" w:rsidRPr="009F1E09" w:rsidRDefault="009F1E09" w:rsidP="009F1E09">
      <w:pPr>
        <w:spacing w:after="0" w:line="240" w:lineRule="auto"/>
        <w:rPr>
          <w:rFonts w:ascii="Verdana" w:hAnsi="Verdana" w:cs="Times New Roman"/>
          <w:b/>
          <w:sz w:val="24"/>
          <w:szCs w:val="24"/>
        </w:rPr>
      </w:pPr>
    </w:p>
    <w:p w:rsidR="009F1E09" w:rsidRPr="009F1E09" w:rsidRDefault="009F1E09" w:rsidP="009F1E09">
      <w:pPr>
        <w:spacing w:after="0" w:line="240" w:lineRule="auto"/>
        <w:rPr>
          <w:rFonts w:ascii="Verdana" w:hAnsi="Verdana" w:cs="Times New Roman"/>
          <w:b/>
          <w:i/>
          <w:sz w:val="24"/>
          <w:szCs w:val="24"/>
        </w:rPr>
      </w:pPr>
      <w:r w:rsidRPr="009F1E09">
        <w:rPr>
          <w:rFonts w:ascii="Verdana" w:hAnsi="Verdana" w:cs="Times New Roman"/>
          <w:b/>
          <w:sz w:val="24"/>
          <w:szCs w:val="24"/>
        </w:rPr>
        <w:t>Unità n. 3 -</w:t>
      </w:r>
      <w:r w:rsidRPr="009F1E09">
        <w:rPr>
          <w:rFonts w:ascii="Verdana" w:hAnsi="Verdana" w:cs="Times New Roman"/>
          <w:sz w:val="24"/>
          <w:szCs w:val="24"/>
        </w:rPr>
        <w:t xml:space="preserve"> </w:t>
      </w:r>
      <w:r w:rsidRPr="009F1E09">
        <w:rPr>
          <w:rFonts w:ascii="Verdana" w:hAnsi="Verdana" w:cs="Times New Roman"/>
          <w:b/>
          <w:i/>
          <w:sz w:val="24"/>
          <w:szCs w:val="24"/>
        </w:rPr>
        <w:t xml:space="preserve">L’età </w:t>
      </w:r>
      <w:proofErr w:type="spellStart"/>
      <w:r w:rsidRPr="009F1E09">
        <w:rPr>
          <w:rFonts w:ascii="Verdana" w:hAnsi="Verdana" w:cs="Times New Roman"/>
          <w:b/>
          <w:i/>
          <w:sz w:val="24"/>
          <w:szCs w:val="24"/>
        </w:rPr>
        <w:t>tardoantica</w:t>
      </w:r>
      <w:proofErr w:type="spellEnd"/>
      <w:r w:rsidRPr="009F1E09">
        <w:rPr>
          <w:rFonts w:ascii="Verdana" w:hAnsi="Verdana" w:cs="Times New Roman"/>
          <w:b/>
          <w:i/>
          <w:sz w:val="24"/>
          <w:szCs w:val="24"/>
        </w:rPr>
        <w:t xml:space="preserve"> e le migrazioni dei popoli germanici. Dinamiche demografiche e contemporaneità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9"/>
        <w:gridCol w:w="2570"/>
        <w:gridCol w:w="4284"/>
        <w:gridCol w:w="4284"/>
        <w:gridCol w:w="1713"/>
      </w:tblGrid>
      <w:tr w:rsidR="009F1E09" w:rsidRPr="009F1E09" w:rsidTr="003B237B">
        <w:tc>
          <w:tcPr>
            <w:tcW w:w="1985" w:type="dxa"/>
            <w:shd w:val="clear" w:color="auto" w:fill="auto"/>
          </w:tcPr>
          <w:p w:rsidR="009F1E09" w:rsidRPr="009F1E09" w:rsidRDefault="009F1E09" w:rsidP="003B237B">
            <w:pPr>
              <w:tabs>
                <w:tab w:val="left" w:pos="1080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/>
                <w:sz w:val="24"/>
                <w:szCs w:val="24"/>
              </w:rPr>
              <w:t>Competenze di Asse</w:t>
            </w:r>
          </w:p>
        </w:tc>
        <w:tc>
          <w:tcPr>
            <w:tcW w:w="2552" w:type="dxa"/>
            <w:shd w:val="clear" w:color="auto" w:fill="auto"/>
          </w:tcPr>
          <w:p w:rsidR="009F1E09" w:rsidRPr="009F1E09" w:rsidRDefault="009F1E09" w:rsidP="003B237B">
            <w:pPr>
              <w:tabs>
                <w:tab w:val="left" w:pos="1080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/>
                <w:sz w:val="24"/>
                <w:szCs w:val="24"/>
              </w:rPr>
              <w:t>Competenze di disciplina</w:t>
            </w:r>
          </w:p>
        </w:tc>
        <w:tc>
          <w:tcPr>
            <w:tcW w:w="4253" w:type="dxa"/>
            <w:shd w:val="clear" w:color="auto" w:fill="auto"/>
          </w:tcPr>
          <w:p w:rsidR="009F1E09" w:rsidRPr="009F1E09" w:rsidRDefault="009F1E09" w:rsidP="003B237B">
            <w:pPr>
              <w:tabs>
                <w:tab w:val="left" w:pos="1080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/>
                <w:sz w:val="24"/>
                <w:szCs w:val="24"/>
              </w:rPr>
              <w:t>Abilità/Capacità</w:t>
            </w:r>
          </w:p>
        </w:tc>
        <w:tc>
          <w:tcPr>
            <w:tcW w:w="4253" w:type="dxa"/>
            <w:shd w:val="clear" w:color="auto" w:fill="auto"/>
          </w:tcPr>
          <w:p w:rsidR="009F1E09" w:rsidRPr="009F1E09" w:rsidRDefault="009F1E09" w:rsidP="003B237B">
            <w:pPr>
              <w:tabs>
                <w:tab w:val="left" w:pos="1080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/>
                <w:sz w:val="24"/>
                <w:szCs w:val="24"/>
              </w:rPr>
              <w:t>Conoscenze / Contenuti</w:t>
            </w:r>
          </w:p>
        </w:tc>
        <w:tc>
          <w:tcPr>
            <w:tcW w:w="1701" w:type="dxa"/>
          </w:tcPr>
          <w:p w:rsidR="009F1E09" w:rsidRPr="009F1E09" w:rsidRDefault="009F1E09" w:rsidP="003B237B">
            <w:pPr>
              <w:tabs>
                <w:tab w:val="left" w:pos="1080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/>
                <w:sz w:val="24"/>
                <w:szCs w:val="24"/>
              </w:rPr>
              <w:t>Tempi</w:t>
            </w:r>
          </w:p>
        </w:tc>
      </w:tr>
      <w:tr w:rsidR="009F1E09" w:rsidRPr="009F1E09" w:rsidTr="003B237B">
        <w:tc>
          <w:tcPr>
            <w:tcW w:w="1985" w:type="dxa"/>
            <w:shd w:val="clear" w:color="auto" w:fill="auto"/>
          </w:tcPr>
          <w:p w:rsidR="009F1E09" w:rsidRPr="009F1E09" w:rsidRDefault="009F1E09" w:rsidP="003B237B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/>
                <w:bCs/>
                <w:sz w:val="24"/>
                <w:szCs w:val="24"/>
              </w:rPr>
              <w:t>S1</w:t>
            </w:r>
            <w:r w:rsidRPr="009F1E09">
              <w:rPr>
                <w:rFonts w:ascii="Verdana" w:hAnsi="Verdana" w:cs="Times New Roman"/>
                <w:bCs/>
                <w:sz w:val="24"/>
                <w:szCs w:val="24"/>
              </w:rPr>
              <w:t xml:space="preserve"> </w:t>
            </w:r>
            <w:r w:rsidRPr="009F1E09">
              <w:rPr>
                <w:rFonts w:ascii="Verdana" w:hAnsi="Verdana" w:cs="Times New Roman"/>
                <w:b/>
                <w:bCs/>
                <w:sz w:val="24"/>
                <w:szCs w:val="24"/>
              </w:rPr>
              <w:t>Comprendere il cambiamento e la diversità dei tempi  storici in una dimensione diacronica attraverso il confronto fra epoche e in una dimensione sincronica attraverso il confronto fra aree geografiche e culturali</w:t>
            </w:r>
          </w:p>
          <w:p w:rsidR="009F1E09" w:rsidRPr="009F1E09" w:rsidRDefault="009F1E09" w:rsidP="003B237B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/>
                <w:bCs/>
                <w:sz w:val="24"/>
                <w:szCs w:val="24"/>
              </w:rPr>
              <w:t xml:space="preserve">S2 Collocare l’esperienza personale in un sistema </w:t>
            </w:r>
            <w:r w:rsidRPr="009F1E09">
              <w:rPr>
                <w:rFonts w:ascii="Verdana" w:hAnsi="Verdana" w:cs="Times New Roman"/>
                <w:b/>
                <w:bCs/>
                <w:sz w:val="24"/>
                <w:szCs w:val="24"/>
              </w:rPr>
              <w:lastRenderedPageBreak/>
              <w:t>di regole fondato sul reciproco riconoscimento dei diritti garantiti dalla Costituzione, a tutela della persona, della collettività e dell’ambiente</w:t>
            </w:r>
          </w:p>
          <w:p w:rsidR="009F1E09" w:rsidRPr="009F1E09" w:rsidRDefault="009F1E09" w:rsidP="003B237B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/>
                <w:bCs/>
                <w:sz w:val="24"/>
                <w:szCs w:val="24"/>
              </w:rPr>
              <w:t>S3 Orientarsi nel tessuto produttivo del proprio territorio</w:t>
            </w:r>
          </w:p>
          <w:p w:rsidR="009F1E09" w:rsidRPr="009F1E09" w:rsidRDefault="009F1E09" w:rsidP="003B237B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F1E09" w:rsidRPr="009F1E09" w:rsidRDefault="009F1E09" w:rsidP="009F1E09">
            <w:pPr>
              <w:pStyle w:val="Paragrafoelenco1"/>
              <w:numPr>
                <w:ilvl w:val="0"/>
                <w:numId w:val="19"/>
              </w:numPr>
              <w:snapToGrid w:val="0"/>
              <w:spacing w:after="0" w:line="240" w:lineRule="auto"/>
              <w:ind w:left="411" w:hanging="411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lastRenderedPageBreak/>
              <w:t>Riconoscere le dimensioni del tempo e dello spazio attraverso l’osservazione di eventi storici e di aree geografiche</w:t>
            </w:r>
          </w:p>
          <w:p w:rsidR="009F1E09" w:rsidRPr="009F1E09" w:rsidRDefault="009F1E09" w:rsidP="003B237B">
            <w:pPr>
              <w:pStyle w:val="Paragrafoelenco1"/>
              <w:spacing w:after="0" w:line="240" w:lineRule="auto"/>
              <w:ind w:left="411" w:hanging="411"/>
              <w:rPr>
                <w:rFonts w:ascii="Verdana" w:hAnsi="Verdana" w:cs="Times New Roman"/>
                <w:sz w:val="24"/>
                <w:szCs w:val="24"/>
              </w:rPr>
            </w:pPr>
          </w:p>
          <w:p w:rsidR="009F1E09" w:rsidRPr="009F1E09" w:rsidRDefault="009F1E09" w:rsidP="009F1E09">
            <w:pPr>
              <w:pStyle w:val="Paragrafoelenco1"/>
              <w:numPr>
                <w:ilvl w:val="0"/>
                <w:numId w:val="19"/>
              </w:numPr>
              <w:spacing w:after="0" w:line="240" w:lineRule="auto"/>
              <w:ind w:left="411" w:hanging="411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Collocare i più rilevanti eventi storici affrontati secondo le coordinate spazio-tempo</w:t>
            </w:r>
          </w:p>
          <w:p w:rsidR="009F1E09" w:rsidRPr="009F1E09" w:rsidRDefault="009F1E09" w:rsidP="003B237B">
            <w:pPr>
              <w:spacing w:after="0" w:line="240" w:lineRule="auto"/>
              <w:ind w:left="411" w:hanging="411"/>
              <w:rPr>
                <w:rFonts w:ascii="Verdana" w:hAnsi="Verdana" w:cs="Times New Roman"/>
                <w:sz w:val="24"/>
                <w:szCs w:val="24"/>
              </w:rPr>
            </w:pPr>
          </w:p>
          <w:p w:rsidR="009F1E09" w:rsidRPr="009F1E09" w:rsidRDefault="009F1E09" w:rsidP="009F1E09">
            <w:pPr>
              <w:pStyle w:val="Paragrafoelenco1"/>
              <w:numPr>
                <w:ilvl w:val="0"/>
                <w:numId w:val="19"/>
              </w:numPr>
              <w:spacing w:after="0" w:line="240" w:lineRule="auto"/>
              <w:ind w:left="411" w:hanging="411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 xml:space="preserve">Identificare gli elementi maggiormente significativi per confrontare aree e periodi diversi </w:t>
            </w:r>
          </w:p>
          <w:p w:rsidR="009F1E09" w:rsidRPr="009F1E09" w:rsidRDefault="009F1E09" w:rsidP="003B237B">
            <w:pPr>
              <w:spacing w:after="0" w:line="240" w:lineRule="auto"/>
              <w:ind w:left="411" w:hanging="411"/>
              <w:rPr>
                <w:rFonts w:ascii="Verdana" w:hAnsi="Verdana" w:cs="Times New Roman"/>
                <w:sz w:val="24"/>
                <w:szCs w:val="24"/>
              </w:rPr>
            </w:pPr>
          </w:p>
          <w:p w:rsidR="009F1E09" w:rsidRPr="009F1E09" w:rsidRDefault="009F1E09" w:rsidP="009F1E09">
            <w:pPr>
              <w:pStyle w:val="Paragrafoelenco1"/>
              <w:numPr>
                <w:ilvl w:val="0"/>
                <w:numId w:val="19"/>
              </w:numPr>
              <w:spacing w:after="0" w:line="240" w:lineRule="auto"/>
              <w:ind w:left="411" w:hanging="411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 xml:space="preserve">Leggere, anche in modalità multimediale, le differenti fonti </w:t>
            </w:r>
            <w:r w:rsidRPr="009F1E09">
              <w:rPr>
                <w:rFonts w:ascii="Verdana" w:hAnsi="Verdana" w:cs="Times New Roman"/>
                <w:sz w:val="24"/>
                <w:szCs w:val="24"/>
              </w:rPr>
              <w:lastRenderedPageBreak/>
              <w:t>letterarie, iconografiche, documentarie, cartografiche, ricavandone informazioni su eventi storici di diverse epoche e differenti aree geografiche</w:t>
            </w:r>
          </w:p>
          <w:p w:rsidR="009F1E09" w:rsidRPr="009F1E09" w:rsidRDefault="009F1E09" w:rsidP="003B237B">
            <w:pPr>
              <w:pStyle w:val="Paragrafoelenco1"/>
              <w:spacing w:after="0" w:line="240" w:lineRule="auto"/>
              <w:ind w:left="411" w:hanging="411"/>
              <w:rPr>
                <w:rFonts w:ascii="Verdana" w:hAnsi="Verdana" w:cs="Times New Roman"/>
                <w:sz w:val="24"/>
                <w:szCs w:val="24"/>
              </w:rPr>
            </w:pPr>
          </w:p>
          <w:p w:rsidR="009F1E09" w:rsidRPr="009F1E09" w:rsidRDefault="009F1E09" w:rsidP="009F1E09">
            <w:pPr>
              <w:pStyle w:val="Paragrafoelenco1"/>
              <w:numPr>
                <w:ilvl w:val="0"/>
                <w:numId w:val="19"/>
              </w:numPr>
              <w:spacing w:after="0" w:line="240" w:lineRule="auto"/>
              <w:ind w:left="411" w:hanging="411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Comprendere il cambiamento in relazione agli usi, alle abitudini, al vivere quotidiano nel confronto con la propria esperienza personale</w:t>
            </w:r>
          </w:p>
          <w:p w:rsidR="009F1E09" w:rsidRPr="009F1E09" w:rsidRDefault="009F1E09" w:rsidP="009F1E09">
            <w:pPr>
              <w:pStyle w:val="Paragrafoelenco1"/>
              <w:numPr>
                <w:ilvl w:val="0"/>
                <w:numId w:val="19"/>
              </w:numPr>
              <w:spacing w:after="0" w:line="240" w:lineRule="auto"/>
              <w:ind w:left="411" w:hanging="411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Individuare i principali mezzi e strumenti che hanno caratterizzato l’innovazione tecnico-scientifica nel corso della storia</w:t>
            </w:r>
          </w:p>
          <w:p w:rsidR="009F1E09" w:rsidRPr="009F1E09" w:rsidRDefault="009F1E09" w:rsidP="009F1E09">
            <w:pPr>
              <w:pStyle w:val="Paragrafoelenco1"/>
              <w:numPr>
                <w:ilvl w:val="0"/>
                <w:numId w:val="19"/>
              </w:numPr>
              <w:spacing w:after="0" w:line="240" w:lineRule="auto"/>
              <w:ind w:left="411" w:hanging="411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 xml:space="preserve">Identificare il ruolo delle </w:t>
            </w:r>
            <w:r w:rsidRPr="009F1E09">
              <w:rPr>
                <w:rFonts w:ascii="Verdana" w:hAnsi="Verdana" w:cs="Times New Roman"/>
                <w:sz w:val="24"/>
                <w:szCs w:val="24"/>
              </w:rPr>
              <w:lastRenderedPageBreak/>
              <w:t>Istituzioni europee e dei principali organismi internazionali e riconoscere le opportunità offerte alla persona, alla scuola e agli ambiti territoriali di appartenenza</w:t>
            </w:r>
          </w:p>
          <w:p w:rsidR="009F1E09" w:rsidRPr="009F1E09" w:rsidRDefault="009F1E09" w:rsidP="009F1E09">
            <w:pPr>
              <w:pStyle w:val="Paragrafoelenco1"/>
              <w:numPr>
                <w:ilvl w:val="0"/>
                <w:numId w:val="19"/>
              </w:numPr>
              <w:spacing w:after="0" w:line="240" w:lineRule="auto"/>
              <w:ind w:left="411" w:hanging="411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 xml:space="preserve">Identificare i diversi modelli istituzionali e di organizzazione sociale e le principali relazioni tra </w:t>
            </w:r>
            <w:proofErr w:type="spellStart"/>
            <w:r w:rsidRPr="009F1E09">
              <w:rPr>
                <w:rFonts w:ascii="Verdana" w:hAnsi="Verdana" w:cs="Times New Roman"/>
                <w:sz w:val="24"/>
                <w:szCs w:val="24"/>
              </w:rPr>
              <w:t>persona-famiglia-società-Stato</w:t>
            </w:r>
            <w:proofErr w:type="spellEnd"/>
          </w:p>
          <w:p w:rsidR="009F1E09" w:rsidRPr="009F1E09" w:rsidRDefault="009F1E09" w:rsidP="009F1E09">
            <w:pPr>
              <w:pStyle w:val="Paragrafoelenco1"/>
              <w:numPr>
                <w:ilvl w:val="0"/>
                <w:numId w:val="19"/>
              </w:numPr>
              <w:spacing w:after="0" w:line="240" w:lineRule="auto"/>
              <w:ind w:left="411" w:hanging="411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Riconoscere le funzioni di base dello Stato</w:t>
            </w:r>
          </w:p>
          <w:p w:rsidR="009F1E09" w:rsidRPr="009F1E09" w:rsidRDefault="009F1E09" w:rsidP="003B237B">
            <w:pPr>
              <w:pStyle w:val="Paragrafoelenco1"/>
              <w:spacing w:after="0" w:line="240" w:lineRule="auto"/>
              <w:ind w:left="411" w:hanging="411"/>
              <w:rPr>
                <w:rFonts w:ascii="Verdana" w:hAnsi="Verdana" w:cs="Times New Roman"/>
                <w:sz w:val="24"/>
                <w:szCs w:val="24"/>
              </w:rPr>
            </w:pPr>
          </w:p>
          <w:p w:rsidR="009F1E09" w:rsidRPr="009F1E09" w:rsidRDefault="009F1E09" w:rsidP="009F1E09">
            <w:pPr>
              <w:pStyle w:val="Paragrafoelenco1"/>
              <w:numPr>
                <w:ilvl w:val="0"/>
                <w:numId w:val="19"/>
              </w:numPr>
              <w:snapToGrid w:val="0"/>
              <w:spacing w:after="0" w:line="100" w:lineRule="atLeast"/>
              <w:ind w:left="411" w:hanging="411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 xml:space="preserve">Riconoscere le caratteristiche principali del mercato e le opportunità lavorative offerte dal </w:t>
            </w: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lastRenderedPageBreak/>
              <w:t xml:space="preserve">territorio </w:t>
            </w:r>
          </w:p>
          <w:p w:rsidR="009F1E09" w:rsidRPr="009F1E09" w:rsidRDefault="009F1E09" w:rsidP="009F1E09">
            <w:pPr>
              <w:pStyle w:val="Paragrafoelenco1"/>
              <w:numPr>
                <w:ilvl w:val="0"/>
                <w:numId w:val="19"/>
              </w:numPr>
              <w:spacing w:after="0" w:line="100" w:lineRule="atLeast"/>
              <w:ind w:left="411" w:hanging="411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Riconoscere i principali settori in cui sono organizzate le attività economiche del proprio territorio</w:t>
            </w:r>
          </w:p>
          <w:p w:rsidR="009F1E09" w:rsidRPr="009F1E09" w:rsidRDefault="009F1E09" w:rsidP="003B237B">
            <w:pPr>
              <w:pStyle w:val="Paragrafoelenco1"/>
              <w:spacing w:after="0" w:line="240" w:lineRule="auto"/>
              <w:ind w:left="411" w:hanging="411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9F1E09" w:rsidRPr="009F1E09" w:rsidRDefault="009F1E09" w:rsidP="009F1E09">
            <w:pPr>
              <w:numPr>
                <w:ilvl w:val="0"/>
                <w:numId w:val="19"/>
              </w:numPr>
              <w:spacing w:after="0" w:line="240" w:lineRule="auto"/>
              <w:ind w:left="411" w:hanging="411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lastRenderedPageBreak/>
              <w:t xml:space="preserve">Potenziare le strategie e le tecniche di lettura e studio adeguate a vari tipi di testi (di contenuto storico-giuridico e  geografico) </w:t>
            </w:r>
          </w:p>
          <w:p w:rsidR="009F1E09" w:rsidRPr="009F1E09" w:rsidRDefault="009F1E09" w:rsidP="009F1E09">
            <w:pPr>
              <w:numPr>
                <w:ilvl w:val="0"/>
                <w:numId w:val="19"/>
              </w:numPr>
              <w:spacing w:after="0" w:line="240" w:lineRule="auto"/>
              <w:ind w:left="411" w:hanging="411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Applicare i metodi più semplici di indagine storica e di ricerca strutturata</w:t>
            </w:r>
          </w:p>
          <w:p w:rsidR="009F1E09" w:rsidRPr="009F1E09" w:rsidRDefault="009F1E09" w:rsidP="009F1E09">
            <w:pPr>
              <w:numPr>
                <w:ilvl w:val="0"/>
                <w:numId w:val="19"/>
              </w:numPr>
              <w:spacing w:after="0" w:line="240" w:lineRule="auto"/>
              <w:ind w:left="411" w:hanging="411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 xml:space="preserve">Saper confrontare fonti diverse </w:t>
            </w:r>
          </w:p>
          <w:p w:rsidR="009F1E09" w:rsidRPr="009F1E09" w:rsidRDefault="009F1E09" w:rsidP="009F1E09">
            <w:pPr>
              <w:numPr>
                <w:ilvl w:val="0"/>
                <w:numId w:val="19"/>
              </w:numPr>
              <w:spacing w:after="0" w:line="240" w:lineRule="auto"/>
              <w:ind w:left="411" w:hanging="411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Saper ricostruire fatti, processi, fenomeni impiegando fonti, dati, narrazioni, istogrammi ecc...</w:t>
            </w:r>
          </w:p>
          <w:p w:rsidR="009F1E09" w:rsidRPr="009F1E09" w:rsidRDefault="009F1E09" w:rsidP="009F1E09">
            <w:pPr>
              <w:numPr>
                <w:ilvl w:val="0"/>
                <w:numId w:val="19"/>
              </w:numPr>
              <w:spacing w:after="0" w:line="240" w:lineRule="auto"/>
              <w:ind w:left="411" w:hanging="411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Saper confrontare, in casi semplici, le differenti interpretazioni storiografiche</w:t>
            </w:r>
          </w:p>
          <w:p w:rsidR="009F1E09" w:rsidRPr="009F1E09" w:rsidRDefault="009F1E09" w:rsidP="009F1E09">
            <w:pPr>
              <w:numPr>
                <w:ilvl w:val="0"/>
                <w:numId w:val="19"/>
              </w:numPr>
              <w:spacing w:after="0" w:line="240" w:lineRule="auto"/>
              <w:ind w:left="411" w:hanging="411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Saper interpretare carte tematiche</w:t>
            </w:r>
          </w:p>
          <w:p w:rsidR="009F1E09" w:rsidRPr="009F1E09" w:rsidRDefault="009F1E09" w:rsidP="009F1E09">
            <w:pPr>
              <w:numPr>
                <w:ilvl w:val="0"/>
                <w:numId w:val="19"/>
              </w:numPr>
              <w:spacing w:after="0" w:line="240" w:lineRule="auto"/>
              <w:ind w:left="411" w:hanging="411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Saper costruire mappe concettuali articolate</w:t>
            </w:r>
          </w:p>
          <w:p w:rsidR="009F1E09" w:rsidRPr="009F1E09" w:rsidRDefault="009F1E09" w:rsidP="009F1E09">
            <w:pPr>
              <w:numPr>
                <w:ilvl w:val="0"/>
                <w:numId w:val="19"/>
              </w:numPr>
              <w:spacing w:after="0" w:line="240" w:lineRule="auto"/>
              <w:ind w:left="411" w:hanging="411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Mettere in relazione dati e fatti con i contesti di riferimento</w:t>
            </w:r>
          </w:p>
          <w:p w:rsidR="009F1E09" w:rsidRPr="009F1E09" w:rsidRDefault="009F1E09" w:rsidP="009F1E09">
            <w:pPr>
              <w:numPr>
                <w:ilvl w:val="0"/>
                <w:numId w:val="19"/>
              </w:numPr>
              <w:spacing w:after="0" w:line="240" w:lineRule="auto"/>
              <w:ind w:left="411" w:hanging="411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Saper riconoscere gli elementi di connessione tra l’uomo e l’ambiente in una dimensione diacronica e sincronica</w:t>
            </w:r>
          </w:p>
          <w:p w:rsidR="009F1E09" w:rsidRPr="009F1E09" w:rsidRDefault="009F1E09" w:rsidP="009F1E09">
            <w:pPr>
              <w:numPr>
                <w:ilvl w:val="0"/>
                <w:numId w:val="19"/>
              </w:numPr>
              <w:spacing w:after="0" w:line="240" w:lineRule="auto"/>
              <w:ind w:left="411" w:hanging="411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 xml:space="preserve">Riconoscere il modo in cui il </w:t>
            </w:r>
            <w:r w:rsidRPr="009F1E09">
              <w:rPr>
                <w:rFonts w:ascii="Verdana" w:hAnsi="Verdana" w:cs="Times New Roman"/>
                <w:sz w:val="24"/>
                <w:szCs w:val="24"/>
              </w:rPr>
              <w:lastRenderedPageBreak/>
              <w:t>contesto spazio-temporale ha influito sullo svolgimento di un fatto e sul determinarsi di un processo o di un fenomeno</w:t>
            </w:r>
          </w:p>
          <w:p w:rsidR="009F1E09" w:rsidRPr="009F1E09" w:rsidRDefault="009F1E09" w:rsidP="009F1E09">
            <w:pPr>
              <w:numPr>
                <w:ilvl w:val="0"/>
                <w:numId w:val="19"/>
              </w:numPr>
              <w:spacing w:after="0" w:line="240" w:lineRule="auto"/>
              <w:ind w:left="411" w:hanging="411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Sapersi orientare all’interno di una linea del tempo</w:t>
            </w:r>
          </w:p>
          <w:p w:rsidR="009F1E09" w:rsidRPr="009F1E09" w:rsidRDefault="009F1E09" w:rsidP="009F1E09">
            <w:pPr>
              <w:numPr>
                <w:ilvl w:val="0"/>
                <w:numId w:val="19"/>
              </w:numPr>
              <w:spacing w:after="0" w:line="240" w:lineRule="auto"/>
              <w:ind w:left="408" w:hanging="408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Sviluppare la conoscenza e la comprensione del lessico specifico relativo agli ambiti disciplinari afferenti l’asse storico-sociale</w:t>
            </w:r>
          </w:p>
          <w:p w:rsidR="009F1E09" w:rsidRPr="009F1E09" w:rsidRDefault="009F1E09" w:rsidP="009F1E09">
            <w:pPr>
              <w:numPr>
                <w:ilvl w:val="0"/>
                <w:numId w:val="19"/>
              </w:numPr>
              <w:spacing w:after="0" w:line="240" w:lineRule="auto"/>
              <w:ind w:left="408" w:hanging="408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Saper riconoscere la connessione tra fatti e trasformazioni storiche e geografiche</w:t>
            </w:r>
          </w:p>
          <w:p w:rsidR="009F1E09" w:rsidRPr="009F1E09" w:rsidRDefault="009F1E09" w:rsidP="009F1E09">
            <w:pPr>
              <w:numPr>
                <w:ilvl w:val="0"/>
                <w:numId w:val="19"/>
              </w:numPr>
              <w:spacing w:after="0" w:line="240" w:lineRule="auto"/>
              <w:ind w:left="408" w:hanging="408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Saper individuare le relazioni sincroniche e diacroniche tra fattori economici, sociali e politico-istituzionali</w:t>
            </w:r>
          </w:p>
          <w:p w:rsidR="009F1E09" w:rsidRPr="009F1E09" w:rsidRDefault="009F1E09" w:rsidP="009F1E09">
            <w:pPr>
              <w:numPr>
                <w:ilvl w:val="0"/>
                <w:numId w:val="19"/>
              </w:numPr>
              <w:spacing w:after="0" w:line="240" w:lineRule="auto"/>
              <w:ind w:left="408" w:hanging="408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Riconoscere affinità e differenze tra varie civiltà e culture</w:t>
            </w:r>
          </w:p>
          <w:p w:rsidR="009F1E09" w:rsidRPr="009F1E09" w:rsidRDefault="009F1E09" w:rsidP="003B237B">
            <w:pPr>
              <w:spacing w:after="0" w:line="240" w:lineRule="auto"/>
              <w:ind w:left="411" w:hanging="411"/>
              <w:rPr>
                <w:rFonts w:ascii="Verdana" w:hAnsi="Verdana" w:cs="Times New Roman"/>
                <w:sz w:val="24"/>
                <w:szCs w:val="24"/>
              </w:rPr>
            </w:pPr>
          </w:p>
          <w:p w:rsidR="009F1E09" w:rsidRPr="009F1E09" w:rsidRDefault="009F1E09" w:rsidP="009F1E09">
            <w:pPr>
              <w:numPr>
                <w:ilvl w:val="0"/>
                <w:numId w:val="19"/>
              </w:numPr>
              <w:spacing w:after="0" w:line="240" w:lineRule="auto"/>
              <w:ind w:left="411" w:hanging="411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Comprendere le relazioni tra culture e civiltà diverse nell’ambito dello scenario attuale nazionale e globale</w:t>
            </w:r>
          </w:p>
          <w:p w:rsidR="009F1E09" w:rsidRPr="009F1E09" w:rsidRDefault="009F1E09" w:rsidP="009F1E09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408" w:hanging="408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Comprendere il concetto di demografia e le sue implicazioni di carattere politico, economico e sociale</w:t>
            </w:r>
          </w:p>
          <w:p w:rsidR="009F1E09" w:rsidRPr="009F1E09" w:rsidRDefault="009F1E09" w:rsidP="009F1E09">
            <w:pPr>
              <w:numPr>
                <w:ilvl w:val="0"/>
                <w:numId w:val="19"/>
              </w:numPr>
              <w:tabs>
                <w:tab w:val="center" w:pos="393"/>
              </w:tabs>
              <w:spacing w:after="0" w:line="240" w:lineRule="auto"/>
              <w:ind w:left="408" w:hanging="408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Comprendere la condizione del genere femminile nel mondo</w:t>
            </w:r>
          </w:p>
          <w:p w:rsidR="009F1E09" w:rsidRPr="009F1E09" w:rsidRDefault="009F1E09" w:rsidP="003B237B">
            <w:pPr>
              <w:tabs>
                <w:tab w:val="center" w:pos="393"/>
              </w:tabs>
              <w:spacing w:after="0" w:line="240" w:lineRule="auto"/>
              <w:ind w:left="408"/>
              <w:rPr>
                <w:rFonts w:ascii="Verdana" w:hAnsi="Verdana" w:cs="Times New Roman"/>
                <w:i/>
                <w:sz w:val="24"/>
                <w:szCs w:val="24"/>
              </w:rPr>
            </w:pPr>
          </w:p>
          <w:p w:rsidR="009F1E09" w:rsidRPr="009F1E09" w:rsidRDefault="009F1E09" w:rsidP="009F1E09">
            <w:pPr>
              <w:numPr>
                <w:ilvl w:val="0"/>
                <w:numId w:val="19"/>
              </w:numPr>
              <w:spacing w:after="0" w:line="240" w:lineRule="auto"/>
              <w:ind w:left="408" w:hanging="408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Cs/>
                <w:sz w:val="24"/>
                <w:szCs w:val="24"/>
              </w:rPr>
              <w:t>Saper spiegare cos’è una Costituzione</w:t>
            </w:r>
          </w:p>
          <w:p w:rsidR="009F1E09" w:rsidRPr="009F1E09" w:rsidRDefault="009F1E09" w:rsidP="009F1E09">
            <w:pPr>
              <w:numPr>
                <w:ilvl w:val="0"/>
                <w:numId w:val="19"/>
              </w:numPr>
              <w:spacing w:after="0" w:line="240" w:lineRule="auto"/>
              <w:ind w:left="408" w:hanging="408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Cs/>
                <w:sz w:val="24"/>
                <w:szCs w:val="24"/>
              </w:rPr>
              <w:t>Riconoscere i principi fondamentali della Costituzione Italiana</w:t>
            </w:r>
          </w:p>
          <w:p w:rsidR="009F1E09" w:rsidRPr="009F1E09" w:rsidRDefault="009F1E09" w:rsidP="009F1E09">
            <w:pPr>
              <w:numPr>
                <w:ilvl w:val="0"/>
                <w:numId w:val="19"/>
              </w:numPr>
              <w:spacing w:after="0" w:line="240" w:lineRule="auto"/>
              <w:ind w:left="408" w:hanging="408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Cs/>
                <w:sz w:val="24"/>
                <w:szCs w:val="24"/>
              </w:rPr>
              <w:t>Comprendere le funzioni principali dei principali organi dello Stato</w:t>
            </w:r>
          </w:p>
          <w:p w:rsidR="009F1E09" w:rsidRPr="009F1E09" w:rsidRDefault="009F1E09" w:rsidP="009F1E09">
            <w:pPr>
              <w:numPr>
                <w:ilvl w:val="0"/>
                <w:numId w:val="19"/>
              </w:numPr>
              <w:spacing w:after="0" w:line="240" w:lineRule="auto"/>
              <w:ind w:left="408" w:hanging="408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Cs/>
                <w:sz w:val="24"/>
                <w:szCs w:val="24"/>
              </w:rPr>
              <w:t xml:space="preserve">Cogliere la differenza tra i rapporti di dipendenza personale e i rapporti </w:t>
            </w:r>
            <w:proofErr w:type="spellStart"/>
            <w:r w:rsidRPr="009F1E09">
              <w:rPr>
                <w:rFonts w:ascii="Verdana" w:hAnsi="Verdana" w:cs="Times New Roman"/>
                <w:bCs/>
                <w:sz w:val="24"/>
                <w:szCs w:val="24"/>
              </w:rPr>
              <w:t>giuridico-istituzionali</w:t>
            </w:r>
            <w:proofErr w:type="spellEnd"/>
            <w:r w:rsidRPr="009F1E09">
              <w:rPr>
                <w:rFonts w:ascii="Verdana" w:hAnsi="Verdana" w:cs="Times New Roman"/>
                <w:bCs/>
                <w:sz w:val="24"/>
                <w:szCs w:val="24"/>
              </w:rPr>
              <w:t xml:space="preserve"> tra Stato e cittadini</w:t>
            </w:r>
          </w:p>
          <w:p w:rsidR="009F1E09" w:rsidRPr="009F1E09" w:rsidRDefault="009F1E09" w:rsidP="003B237B">
            <w:pPr>
              <w:spacing w:after="0" w:line="240" w:lineRule="auto"/>
              <w:ind w:left="411" w:hanging="411"/>
              <w:rPr>
                <w:rFonts w:ascii="Verdana" w:hAnsi="Verdana" w:cs="Times New Roman"/>
                <w:bCs/>
                <w:sz w:val="24"/>
                <w:szCs w:val="24"/>
                <w:highlight w:val="yellow"/>
              </w:rPr>
            </w:pPr>
          </w:p>
          <w:p w:rsidR="009F1E09" w:rsidRPr="009F1E09" w:rsidRDefault="009F1E09" w:rsidP="003B237B">
            <w:pPr>
              <w:tabs>
                <w:tab w:val="center" w:pos="1872"/>
              </w:tabs>
              <w:ind w:left="411" w:hanging="411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9F1E09" w:rsidRPr="009F1E09" w:rsidRDefault="009F1E09" w:rsidP="009F1E09">
            <w:pPr>
              <w:numPr>
                <w:ilvl w:val="0"/>
                <w:numId w:val="19"/>
              </w:numPr>
              <w:spacing w:after="0" w:line="240" w:lineRule="auto"/>
              <w:ind w:left="363" w:hanging="36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lastRenderedPageBreak/>
              <w:t>Crisi e trasformazioni del mondo romano</w:t>
            </w:r>
          </w:p>
          <w:p w:rsidR="009F1E09" w:rsidRPr="009F1E09" w:rsidRDefault="009F1E09" w:rsidP="009F1E09">
            <w:pPr>
              <w:numPr>
                <w:ilvl w:val="0"/>
                <w:numId w:val="19"/>
              </w:numPr>
              <w:spacing w:after="0" w:line="240" w:lineRule="auto"/>
              <w:ind w:left="363" w:hanging="36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L’Occidente nel V secolo</w:t>
            </w:r>
          </w:p>
          <w:p w:rsidR="009F1E09" w:rsidRPr="009F1E09" w:rsidRDefault="009F1E09" w:rsidP="009F1E09">
            <w:pPr>
              <w:numPr>
                <w:ilvl w:val="0"/>
                <w:numId w:val="19"/>
              </w:numPr>
              <w:spacing w:after="0" w:line="240" w:lineRule="auto"/>
              <w:ind w:left="363" w:hanging="36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Dopo Roma: Impero bizantino e chiesa cattolica</w:t>
            </w:r>
          </w:p>
          <w:p w:rsidR="009F1E09" w:rsidRPr="009F1E09" w:rsidRDefault="009F1E09" w:rsidP="009F1E09">
            <w:pPr>
              <w:numPr>
                <w:ilvl w:val="0"/>
                <w:numId w:val="19"/>
              </w:numPr>
              <w:spacing w:after="0" w:line="240" w:lineRule="auto"/>
              <w:ind w:left="363" w:hanging="36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Confini e frontiere in epoca romana e medievale, nell’età moderna e contemporanea</w:t>
            </w:r>
          </w:p>
          <w:p w:rsidR="009F1E09" w:rsidRPr="009F1E09" w:rsidRDefault="009F1E09" w:rsidP="009F1E09">
            <w:pPr>
              <w:numPr>
                <w:ilvl w:val="0"/>
                <w:numId w:val="19"/>
              </w:numPr>
              <w:spacing w:after="0" w:line="240" w:lineRule="auto"/>
              <w:ind w:left="363" w:hanging="36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Le migrazioni tra passato e presente</w:t>
            </w:r>
          </w:p>
          <w:p w:rsidR="009F1E09" w:rsidRPr="009F1E09" w:rsidRDefault="009F1E09" w:rsidP="003B237B">
            <w:pPr>
              <w:spacing w:after="0" w:line="240" w:lineRule="auto"/>
              <w:ind w:left="363"/>
              <w:rPr>
                <w:rFonts w:ascii="Verdana" w:hAnsi="Verdana" w:cs="Times New Roman"/>
                <w:sz w:val="24"/>
                <w:szCs w:val="24"/>
              </w:rPr>
            </w:pPr>
          </w:p>
          <w:p w:rsidR="009F1E09" w:rsidRPr="009F1E09" w:rsidRDefault="009F1E09" w:rsidP="009F1E09">
            <w:pPr>
              <w:numPr>
                <w:ilvl w:val="0"/>
                <w:numId w:val="19"/>
              </w:numPr>
              <w:spacing w:after="0" w:line="240" w:lineRule="auto"/>
              <w:ind w:left="363" w:hanging="363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Differenti dinamiche demografiche delle regioni terrestri</w:t>
            </w:r>
          </w:p>
          <w:p w:rsidR="009F1E09" w:rsidRPr="009F1E09" w:rsidRDefault="009F1E09" w:rsidP="009F1E09">
            <w:pPr>
              <w:numPr>
                <w:ilvl w:val="0"/>
                <w:numId w:val="19"/>
              </w:numPr>
              <w:spacing w:after="0" w:line="240" w:lineRule="auto"/>
              <w:ind w:left="363" w:hanging="363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Il fenomeno urbano moderno</w:t>
            </w:r>
          </w:p>
          <w:p w:rsidR="009F1E09" w:rsidRPr="009F1E09" w:rsidRDefault="009F1E09" w:rsidP="009F1E09">
            <w:pPr>
              <w:numPr>
                <w:ilvl w:val="0"/>
                <w:numId w:val="19"/>
              </w:numPr>
              <w:spacing w:after="0" w:line="240" w:lineRule="auto"/>
              <w:ind w:left="363" w:hanging="363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Le funzioni urbane</w:t>
            </w:r>
          </w:p>
          <w:p w:rsidR="009F1E09" w:rsidRPr="009F1E09" w:rsidRDefault="009F1E09" w:rsidP="009F1E09">
            <w:pPr>
              <w:numPr>
                <w:ilvl w:val="0"/>
                <w:numId w:val="19"/>
              </w:numPr>
              <w:spacing w:after="0" w:line="240" w:lineRule="auto"/>
              <w:ind w:left="363" w:hanging="363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Le direttrici dei flussi migratori e le principali aree di attrazione</w:t>
            </w:r>
          </w:p>
          <w:p w:rsidR="009F1E09" w:rsidRPr="009F1E09" w:rsidRDefault="009F1E09" w:rsidP="009F1E09">
            <w:pPr>
              <w:numPr>
                <w:ilvl w:val="0"/>
                <w:numId w:val="19"/>
              </w:numPr>
              <w:spacing w:after="0" w:line="240" w:lineRule="auto"/>
              <w:ind w:left="363" w:hanging="363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La migrazione clandestina e la tratta dei migranti come violazione dei diritti umani</w:t>
            </w:r>
          </w:p>
          <w:p w:rsidR="009F1E09" w:rsidRPr="009F1E09" w:rsidRDefault="009F1E09" w:rsidP="009F1E09">
            <w:pPr>
              <w:numPr>
                <w:ilvl w:val="0"/>
                <w:numId w:val="19"/>
              </w:numPr>
              <w:spacing w:after="0" w:line="240" w:lineRule="auto"/>
              <w:ind w:left="363" w:hanging="363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Le donne nel mondo e in particolare in occidente</w:t>
            </w:r>
          </w:p>
          <w:p w:rsidR="009F1E09" w:rsidRPr="009F1E09" w:rsidRDefault="009F1E09" w:rsidP="009F1E09">
            <w:pPr>
              <w:numPr>
                <w:ilvl w:val="0"/>
                <w:numId w:val="19"/>
              </w:numPr>
              <w:spacing w:after="0" w:line="240" w:lineRule="auto"/>
              <w:ind w:left="363" w:hanging="363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Dati relativi alle più evidenti disparità tra uomini e donne</w:t>
            </w:r>
          </w:p>
          <w:p w:rsidR="009F1E09" w:rsidRPr="009F1E09" w:rsidRDefault="009F1E09" w:rsidP="009F1E09">
            <w:pPr>
              <w:numPr>
                <w:ilvl w:val="0"/>
                <w:numId w:val="19"/>
              </w:numPr>
              <w:spacing w:after="0" w:line="240" w:lineRule="auto"/>
              <w:ind w:left="363" w:hanging="363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Iniziative internazionali in</w:t>
            </w:r>
            <w:r w:rsidRPr="009F1E09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difesa dei diritti delle donne</w:t>
            </w:r>
          </w:p>
          <w:p w:rsidR="009F1E09" w:rsidRPr="009F1E09" w:rsidRDefault="009F1E09" w:rsidP="003B237B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1E09" w:rsidRPr="009F1E09" w:rsidRDefault="009F1E09" w:rsidP="003B237B">
            <w:pPr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9F1E09">
              <w:rPr>
                <w:rFonts w:ascii="Verdana" w:hAnsi="Verdana" w:cs="Times New Roman"/>
                <w:sz w:val="24"/>
                <w:szCs w:val="24"/>
              </w:rPr>
              <w:t>Pentamestre</w:t>
            </w:r>
            <w:proofErr w:type="spellEnd"/>
          </w:p>
        </w:tc>
      </w:tr>
    </w:tbl>
    <w:p w:rsidR="009F1E09" w:rsidRPr="009F1E09" w:rsidRDefault="009F1E09" w:rsidP="009F1E09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9F1E09" w:rsidRPr="009F1E09" w:rsidRDefault="009F1E09" w:rsidP="009F1E09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9F1E09" w:rsidRPr="009F1E09" w:rsidRDefault="009F1E09" w:rsidP="009F1E09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9F1E09" w:rsidRPr="009F1E09" w:rsidRDefault="009F1E09" w:rsidP="009F1E09">
      <w:pPr>
        <w:spacing w:after="0" w:line="240" w:lineRule="auto"/>
        <w:rPr>
          <w:rFonts w:ascii="Verdana" w:hAnsi="Verdana" w:cs="Times New Roman"/>
          <w:b/>
          <w:sz w:val="24"/>
          <w:szCs w:val="24"/>
        </w:rPr>
      </w:pPr>
    </w:p>
    <w:p w:rsidR="009F1E09" w:rsidRPr="009F1E09" w:rsidRDefault="009F1E09" w:rsidP="009F1E09">
      <w:pPr>
        <w:spacing w:after="0" w:line="240" w:lineRule="auto"/>
        <w:rPr>
          <w:rFonts w:ascii="Verdana" w:hAnsi="Verdana" w:cs="Times New Roman"/>
          <w:b/>
          <w:sz w:val="24"/>
          <w:szCs w:val="24"/>
        </w:rPr>
      </w:pPr>
    </w:p>
    <w:p w:rsidR="009F1E09" w:rsidRPr="009F1E09" w:rsidRDefault="009F1E09" w:rsidP="009F1E09">
      <w:pPr>
        <w:spacing w:after="0" w:line="240" w:lineRule="auto"/>
        <w:rPr>
          <w:rFonts w:ascii="Verdana" w:hAnsi="Verdana" w:cs="Times New Roman"/>
          <w:b/>
          <w:i/>
          <w:sz w:val="24"/>
          <w:szCs w:val="24"/>
        </w:rPr>
      </w:pPr>
      <w:r w:rsidRPr="009F1E09">
        <w:rPr>
          <w:rFonts w:ascii="Verdana" w:hAnsi="Verdana" w:cs="Times New Roman"/>
          <w:b/>
          <w:sz w:val="24"/>
          <w:szCs w:val="24"/>
        </w:rPr>
        <w:t>Unità n. 4</w:t>
      </w:r>
      <w:r w:rsidRPr="009F1E09">
        <w:rPr>
          <w:rFonts w:ascii="Verdana" w:hAnsi="Verdana" w:cs="Times New Roman"/>
          <w:sz w:val="24"/>
          <w:szCs w:val="24"/>
        </w:rPr>
        <w:t>.</w:t>
      </w:r>
      <w:r w:rsidRPr="009F1E09">
        <w:rPr>
          <w:rFonts w:ascii="Verdana" w:hAnsi="Verdana" w:cs="Times New Roman"/>
          <w:b/>
          <w:sz w:val="24"/>
          <w:szCs w:val="24"/>
        </w:rPr>
        <w:t xml:space="preserve"> </w:t>
      </w:r>
      <w:r w:rsidRPr="009F1E09">
        <w:rPr>
          <w:rFonts w:ascii="Verdana" w:hAnsi="Verdana" w:cs="Times New Roman"/>
          <w:b/>
          <w:i/>
          <w:sz w:val="24"/>
          <w:szCs w:val="24"/>
        </w:rPr>
        <w:t>Il Mediterraneo e l’Europa nell’Alto Medioevo: una diversa interpretazione del rapporto uomo-ambiente. Unione europea e principali problematiche ambientali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9"/>
        <w:gridCol w:w="2570"/>
        <w:gridCol w:w="4284"/>
        <w:gridCol w:w="4284"/>
        <w:gridCol w:w="1713"/>
      </w:tblGrid>
      <w:tr w:rsidR="009F1E09" w:rsidRPr="009F1E09" w:rsidTr="003B237B">
        <w:tc>
          <w:tcPr>
            <w:tcW w:w="1985" w:type="dxa"/>
            <w:shd w:val="clear" w:color="auto" w:fill="auto"/>
          </w:tcPr>
          <w:p w:rsidR="009F1E09" w:rsidRPr="009F1E09" w:rsidRDefault="009F1E09" w:rsidP="003B237B">
            <w:pPr>
              <w:tabs>
                <w:tab w:val="left" w:pos="1080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/>
                <w:sz w:val="24"/>
                <w:szCs w:val="24"/>
              </w:rPr>
              <w:t>Competenze di Asse</w:t>
            </w:r>
          </w:p>
        </w:tc>
        <w:tc>
          <w:tcPr>
            <w:tcW w:w="2552" w:type="dxa"/>
            <w:shd w:val="clear" w:color="auto" w:fill="auto"/>
          </w:tcPr>
          <w:p w:rsidR="009F1E09" w:rsidRPr="009F1E09" w:rsidRDefault="009F1E09" w:rsidP="003B237B">
            <w:pPr>
              <w:tabs>
                <w:tab w:val="left" w:pos="1080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/>
                <w:sz w:val="24"/>
                <w:szCs w:val="24"/>
              </w:rPr>
              <w:t>Competenze di disciplina</w:t>
            </w:r>
          </w:p>
        </w:tc>
        <w:tc>
          <w:tcPr>
            <w:tcW w:w="4253" w:type="dxa"/>
            <w:shd w:val="clear" w:color="auto" w:fill="auto"/>
          </w:tcPr>
          <w:p w:rsidR="009F1E09" w:rsidRPr="009F1E09" w:rsidRDefault="009F1E09" w:rsidP="003B237B">
            <w:pPr>
              <w:tabs>
                <w:tab w:val="left" w:pos="1080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/>
                <w:sz w:val="24"/>
                <w:szCs w:val="24"/>
              </w:rPr>
              <w:t>Abilità/Capacità</w:t>
            </w:r>
          </w:p>
        </w:tc>
        <w:tc>
          <w:tcPr>
            <w:tcW w:w="4253" w:type="dxa"/>
            <w:shd w:val="clear" w:color="auto" w:fill="auto"/>
          </w:tcPr>
          <w:p w:rsidR="009F1E09" w:rsidRPr="009F1E09" w:rsidRDefault="009F1E09" w:rsidP="003B237B">
            <w:pPr>
              <w:tabs>
                <w:tab w:val="left" w:pos="1080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/>
                <w:sz w:val="24"/>
                <w:szCs w:val="24"/>
              </w:rPr>
              <w:t>Conoscenze / Contenuti</w:t>
            </w:r>
          </w:p>
        </w:tc>
        <w:tc>
          <w:tcPr>
            <w:tcW w:w="1701" w:type="dxa"/>
          </w:tcPr>
          <w:p w:rsidR="009F1E09" w:rsidRPr="009F1E09" w:rsidRDefault="009F1E09" w:rsidP="003B237B">
            <w:pPr>
              <w:tabs>
                <w:tab w:val="left" w:pos="1080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/>
                <w:sz w:val="24"/>
                <w:szCs w:val="24"/>
              </w:rPr>
              <w:t>Tempi</w:t>
            </w:r>
          </w:p>
        </w:tc>
      </w:tr>
      <w:tr w:rsidR="009F1E09" w:rsidRPr="009F1E09" w:rsidTr="003B237B">
        <w:tc>
          <w:tcPr>
            <w:tcW w:w="1985" w:type="dxa"/>
            <w:shd w:val="clear" w:color="auto" w:fill="auto"/>
          </w:tcPr>
          <w:p w:rsidR="009F1E09" w:rsidRPr="009F1E09" w:rsidRDefault="009F1E09" w:rsidP="003B237B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/>
                <w:bCs/>
                <w:sz w:val="24"/>
                <w:szCs w:val="24"/>
              </w:rPr>
              <w:t>S1</w:t>
            </w:r>
            <w:r w:rsidRPr="009F1E09">
              <w:rPr>
                <w:rFonts w:ascii="Verdana" w:hAnsi="Verdana" w:cs="Times New Roman"/>
                <w:bCs/>
                <w:sz w:val="24"/>
                <w:szCs w:val="24"/>
              </w:rPr>
              <w:t xml:space="preserve"> </w:t>
            </w:r>
            <w:r w:rsidRPr="009F1E09">
              <w:rPr>
                <w:rFonts w:ascii="Verdana" w:hAnsi="Verdana" w:cs="Times New Roman"/>
                <w:b/>
                <w:bCs/>
                <w:sz w:val="24"/>
                <w:szCs w:val="24"/>
              </w:rPr>
              <w:t xml:space="preserve">Comprendere il cambiamento e la diversità dei tempi  storici in una dimensione diacronica attraverso il confronto fra </w:t>
            </w:r>
            <w:r w:rsidRPr="009F1E09">
              <w:rPr>
                <w:rFonts w:ascii="Verdana" w:hAnsi="Verdana" w:cs="Times New Roman"/>
                <w:b/>
                <w:bCs/>
                <w:sz w:val="24"/>
                <w:szCs w:val="24"/>
              </w:rPr>
              <w:lastRenderedPageBreak/>
              <w:t>epoche e in una dimensione sincronica attraverso il confronto fra aree geografiche e culturali</w:t>
            </w:r>
          </w:p>
          <w:p w:rsidR="009F1E09" w:rsidRPr="009F1E09" w:rsidRDefault="009F1E09" w:rsidP="003B237B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/>
                <w:bCs/>
                <w:sz w:val="24"/>
                <w:szCs w:val="24"/>
              </w:rPr>
              <w:t>S2 Collocare l’esperienza personale in un sistema di regole fondato sul reciproco riconoscimento dei diritti garantiti dalla Costituzione, a tutela della persona, della collettività e dell’ambiente</w:t>
            </w:r>
          </w:p>
          <w:p w:rsidR="009F1E09" w:rsidRPr="009F1E09" w:rsidRDefault="009F1E09" w:rsidP="003B237B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/>
                <w:bCs/>
                <w:sz w:val="24"/>
                <w:szCs w:val="24"/>
              </w:rPr>
              <w:t xml:space="preserve">S3 Orientarsi nel tessuto </w:t>
            </w:r>
            <w:r w:rsidRPr="009F1E09">
              <w:rPr>
                <w:rFonts w:ascii="Verdana" w:hAnsi="Verdana" w:cs="Times New Roman"/>
                <w:b/>
                <w:bCs/>
                <w:sz w:val="24"/>
                <w:szCs w:val="24"/>
              </w:rPr>
              <w:lastRenderedPageBreak/>
              <w:t>produttivo del proprio territorio</w:t>
            </w:r>
          </w:p>
          <w:p w:rsidR="009F1E09" w:rsidRPr="009F1E09" w:rsidRDefault="009F1E09" w:rsidP="003B237B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F1E09" w:rsidRPr="009F1E09" w:rsidRDefault="009F1E09" w:rsidP="009F1E09">
            <w:pPr>
              <w:pStyle w:val="Paragrafoelenco1"/>
              <w:numPr>
                <w:ilvl w:val="0"/>
                <w:numId w:val="20"/>
              </w:numPr>
              <w:snapToGrid w:val="0"/>
              <w:spacing w:after="0" w:line="240" w:lineRule="auto"/>
              <w:ind w:left="411" w:hanging="411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lastRenderedPageBreak/>
              <w:t>Riconoscere le dimensioni del tempo e dello spazio attraverso l’osservazione di eventi storici e di aree geografiche</w:t>
            </w:r>
          </w:p>
          <w:p w:rsidR="009F1E09" w:rsidRPr="009F1E09" w:rsidRDefault="009F1E09" w:rsidP="009F1E09">
            <w:pPr>
              <w:pStyle w:val="Paragrafoelenco1"/>
              <w:numPr>
                <w:ilvl w:val="0"/>
                <w:numId w:val="20"/>
              </w:numPr>
              <w:spacing w:after="0" w:line="240" w:lineRule="auto"/>
              <w:ind w:left="411" w:hanging="411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 xml:space="preserve">Collocare i più rilevanti eventi storici affrontati secondo le coordinate </w:t>
            </w:r>
            <w:r w:rsidRPr="009F1E09">
              <w:rPr>
                <w:rFonts w:ascii="Verdana" w:hAnsi="Verdana" w:cs="Times New Roman"/>
                <w:sz w:val="24"/>
                <w:szCs w:val="24"/>
              </w:rPr>
              <w:lastRenderedPageBreak/>
              <w:t>spazio-tempo</w:t>
            </w:r>
          </w:p>
          <w:p w:rsidR="009F1E09" w:rsidRPr="009F1E09" w:rsidRDefault="009F1E09" w:rsidP="009F1E09">
            <w:pPr>
              <w:pStyle w:val="Paragrafoelenco1"/>
              <w:numPr>
                <w:ilvl w:val="0"/>
                <w:numId w:val="20"/>
              </w:numPr>
              <w:spacing w:after="0" w:line="240" w:lineRule="auto"/>
              <w:ind w:left="411" w:hanging="411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 xml:space="preserve">Identificare gli elementi maggiormente significativi per confrontare aree e periodi diversi </w:t>
            </w:r>
          </w:p>
          <w:p w:rsidR="009F1E09" w:rsidRPr="009F1E09" w:rsidRDefault="009F1E09" w:rsidP="009F1E09">
            <w:pPr>
              <w:pStyle w:val="Paragrafoelenco1"/>
              <w:numPr>
                <w:ilvl w:val="0"/>
                <w:numId w:val="20"/>
              </w:numPr>
              <w:spacing w:after="0" w:line="240" w:lineRule="auto"/>
              <w:ind w:left="411" w:hanging="411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Leggere, anche in modalità multimediale, le differenti fonti letterarie, iconografiche, documentarie, cartografiche, ricavandone informazioni su eventi storici di diverse epoche e differenti aree geografiche</w:t>
            </w:r>
          </w:p>
          <w:p w:rsidR="009F1E09" w:rsidRPr="009F1E09" w:rsidRDefault="009F1E09" w:rsidP="009F1E09">
            <w:pPr>
              <w:pStyle w:val="Paragrafoelenco1"/>
              <w:numPr>
                <w:ilvl w:val="0"/>
                <w:numId w:val="20"/>
              </w:numPr>
              <w:spacing w:after="0" w:line="240" w:lineRule="auto"/>
              <w:ind w:left="411" w:hanging="411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Comprendere il cambiamento in relazione agli usi, alle abitudini, al vivere quotidiano nel confronto con la propria esperienza personale</w:t>
            </w:r>
          </w:p>
          <w:p w:rsidR="009F1E09" w:rsidRPr="009F1E09" w:rsidRDefault="009F1E09" w:rsidP="009F1E09">
            <w:pPr>
              <w:pStyle w:val="Paragrafoelenco1"/>
              <w:numPr>
                <w:ilvl w:val="0"/>
                <w:numId w:val="20"/>
              </w:numPr>
              <w:spacing w:after="0" w:line="240" w:lineRule="auto"/>
              <w:ind w:left="411" w:hanging="411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 xml:space="preserve">S1F Individuare </w:t>
            </w:r>
            <w:r w:rsidRPr="009F1E09">
              <w:rPr>
                <w:rFonts w:ascii="Verdana" w:hAnsi="Verdana" w:cs="Times New Roman"/>
                <w:sz w:val="24"/>
                <w:szCs w:val="24"/>
              </w:rPr>
              <w:lastRenderedPageBreak/>
              <w:t>i principali mezzi e strumenti che hanno caratterizzato l’innovazione tecnico-scientifica nel corso della storia</w:t>
            </w:r>
          </w:p>
          <w:p w:rsidR="009F1E09" w:rsidRPr="009F1E09" w:rsidRDefault="009F1E09" w:rsidP="003B237B">
            <w:pPr>
              <w:pStyle w:val="Paragrafoelenco1"/>
              <w:spacing w:after="0" w:line="240" w:lineRule="auto"/>
              <w:ind w:left="411" w:hanging="411"/>
              <w:rPr>
                <w:rFonts w:ascii="Verdana" w:hAnsi="Verdana" w:cs="Times New Roman"/>
                <w:sz w:val="24"/>
                <w:szCs w:val="24"/>
              </w:rPr>
            </w:pPr>
          </w:p>
          <w:p w:rsidR="009F1E09" w:rsidRPr="009F1E09" w:rsidRDefault="009F1E09" w:rsidP="009F1E09">
            <w:pPr>
              <w:pStyle w:val="Paragrafoelenco1"/>
              <w:numPr>
                <w:ilvl w:val="0"/>
                <w:numId w:val="20"/>
              </w:numPr>
              <w:spacing w:after="0" w:line="240" w:lineRule="auto"/>
              <w:ind w:left="411" w:hanging="411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Identificare il ruolo delle Istituzioni europee e dei principali organismi internazionali e riconoscere le opportunità offerte alla persona, alla scuola e agli ambiti territoriali di appartenenza</w:t>
            </w:r>
          </w:p>
          <w:p w:rsidR="009F1E09" w:rsidRPr="009F1E09" w:rsidRDefault="009F1E09" w:rsidP="003B237B">
            <w:pPr>
              <w:pStyle w:val="Paragrafoelenco1"/>
              <w:spacing w:after="0" w:line="240" w:lineRule="auto"/>
              <w:ind w:left="411" w:hanging="411"/>
              <w:rPr>
                <w:rFonts w:ascii="Verdana" w:hAnsi="Verdana" w:cs="Times New Roman"/>
                <w:sz w:val="24"/>
                <w:szCs w:val="24"/>
              </w:rPr>
            </w:pPr>
          </w:p>
          <w:p w:rsidR="009F1E09" w:rsidRPr="009F1E09" w:rsidRDefault="009F1E09" w:rsidP="009F1E09">
            <w:pPr>
              <w:pStyle w:val="Paragrafoelenco1"/>
              <w:numPr>
                <w:ilvl w:val="0"/>
                <w:numId w:val="20"/>
              </w:numPr>
              <w:spacing w:after="0" w:line="240" w:lineRule="auto"/>
              <w:ind w:left="411" w:hanging="411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 xml:space="preserve">Identificare i diversi modelli istituzionali e di organizzazione sociale e le principali relazioni tra </w:t>
            </w:r>
            <w:proofErr w:type="spellStart"/>
            <w:r w:rsidRPr="009F1E09">
              <w:rPr>
                <w:rFonts w:ascii="Verdana" w:hAnsi="Verdana" w:cs="Times New Roman"/>
                <w:sz w:val="24"/>
                <w:szCs w:val="24"/>
              </w:rPr>
              <w:lastRenderedPageBreak/>
              <w:t>persona-famiglia-società-Stato</w:t>
            </w:r>
            <w:proofErr w:type="spellEnd"/>
          </w:p>
          <w:p w:rsidR="009F1E09" w:rsidRPr="009F1E09" w:rsidRDefault="009F1E09" w:rsidP="009F1E09">
            <w:pPr>
              <w:pStyle w:val="Paragrafoelenco1"/>
              <w:numPr>
                <w:ilvl w:val="0"/>
                <w:numId w:val="20"/>
              </w:numPr>
              <w:spacing w:after="0" w:line="240" w:lineRule="auto"/>
              <w:ind w:left="411" w:hanging="411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Riconoscere le funzioni di base dello Stato</w:t>
            </w:r>
          </w:p>
          <w:p w:rsidR="009F1E09" w:rsidRPr="009F1E09" w:rsidRDefault="009F1E09" w:rsidP="003B237B">
            <w:pPr>
              <w:pStyle w:val="Paragrafoelenco1"/>
              <w:spacing w:after="0" w:line="240" w:lineRule="auto"/>
              <w:ind w:left="411" w:hanging="411"/>
              <w:rPr>
                <w:rFonts w:ascii="Verdana" w:hAnsi="Verdana" w:cs="Times New Roman"/>
                <w:sz w:val="24"/>
                <w:szCs w:val="24"/>
              </w:rPr>
            </w:pPr>
          </w:p>
          <w:p w:rsidR="009F1E09" w:rsidRPr="009F1E09" w:rsidRDefault="009F1E09" w:rsidP="009F1E09">
            <w:pPr>
              <w:pStyle w:val="Paragrafoelenco1"/>
              <w:numPr>
                <w:ilvl w:val="0"/>
                <w:numId w:val="20"/>
              </w:numPr>
              <w:snapToGrid w:val="0"/>
              <w:spacing w:after="0" w:line="100" w:lineRule="atLeast"/>
              <w:ind w:left="411" w:hanging="411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 xml:space="preserve">Riconoscere le caratteristiche principali del mercato e le opportunità lavorative offerte dal territorio </w:t>
            </w:r>
          </w:p>
          <w:p w:rsidR="009F1E09" w:rsidRPr="009F1E09" w:rsidRDefault="009F1E09" w:rsidP="003B237B">
            <w:pPr>
              <w:pStyle w:val="Paragrafoelenco1"/>
              <w:spacing w:after="0" w:line="100" w:lineRule="atLeast"/>
              <w:ind w:left="411" w:hanging="411"/>
              <w:rPr>
                <w:rFonts w:ascii="Verdana" w:hAnsi="Verdana" w:cs="Times New Roman"/>
                <w:i/>
                <w:sz w:val="24"/>
                <w:szCs w:val="24"/>
              </w:rPr>
            </w:pPr>
          </w:p>
          <w:p w:rsidR="009F1E09" w:rsidRPr="009F1E09" w:rsidRDefault="009F1E09" w:rsidP="009F1E09">
            <w:pPr>
              <w:pStyle w:val="Paragrafoelenco1"/>
              <w:numPr>
                <w:ilvl w:val="0"/>
                <w:numId w:val="20"/>
              </w:numPr>
              <w:spacing w:after="0" w:line="100" w:lineRule="atLeast"/>
              <w:ind w:left="411" w:hanging="411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Riconoscere i principali settori in cui sono organizzate le attività economiche del proprio territorio</w:t>
            </w:r>
          </w:p>
          <w:p w:rsidR="009F1E09" w:rsidRPr="009F1E09" w:rsidRDefault="009F1E09" w:rsidP="003B237B">
            <w:pPr>
              <w:pStyle w:val="Paragrafoelenco1"/>
              <w:spacing w:after="0" w:line="240" w:lineRule="auto"/>
              <w:ind w:left="411" w:hanging="411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9F1E09" w:rsidRPr="009F1E09" w:rsidRDefault="009F1E09" w:rsidP="009F1E09">
            <w:pPr>
              <w:numPr>
                <w:ilvl w:val="0"/>
                <w:numId w:val="20"/>
              </w:numPr>
              <w:spacing w:after="0" w:line="240" w:lineRule="auto"/>
              <w:ind w:left="411" w:hanging="411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lastRenderedPageBreak/>
              <w:t xml:space="preserve">Potenziare le strategie e le tecniche di lettura e studio adeguate a vari tipi di testi (di contenuto storico-giuridico e  geografico) </w:t>
            </w:r>
          </w:p>
          <w:p w:rsidR="009F1E09" w:rsidRPr="009F1E09" w:rsidRDefault="009F1E09" w:rsidP="009F1E09">
            <w:pPr>
              <w:numPr>
                <w:ilvl w:val="0"/>
                <w:numId w:val="20"/>
              </w:numPr>
              <w:spacing w:after="0" w:line="240" w:lineRule="auto"/>
              <w:ind w:left="411" w:hanging="411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Applicare i metodi più semplici di indagine storica e di ricerca strutturata</w:t>
            </w:r>
          </w:p>
          <w:p w:rsidR="009F1E09" w:rsidRPr="009F1E09" w:rsidRDefault="009F1E09" w:rsidP="009F1E09">
            <w:pPr>
              <w:numPr>
                <w:ilvl w:val="0"/>
                <w:numId w:val="20"/>
              </w:numPr>
              <w:spacing w:after="0" w:line="240" w:lineRule="auto"/>
              <w:ind w:left="411" w:hanging="411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 xml:space="preserve">Saper confrontare fonti diverse </w:t>
            </w:r>
          </w:p>
          <w:p w:rsidR="009F1E09" w:rsidRPr="009F1E09" w:rsidRDefault="009F1E09" w:rsidP="009F1E09">
            <w:pPr>
              <w:numPr>
                <w:ilvl w:val="0"/>
                <w:numId w:val="20"/>
              </w:numPr>
              <w:spacing w:after="0" w:line="240" w:lineRule="auto"/>
              <w:ind w:left="411" w:hanging="411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Saper ricostruire fatti, processi, fenomeni impiegando fonti, dati, narrazioni, istogrammi ecc...</w:t>
            </w:r>
          </w:p>
          <w:p w:rsidR="009F1E09" w:rsidRPr="009F1E09" w:rsidRDefault="009F1E09" w:rsidP="009F1E09">
            <w:pPr>
              <w:numPr>
                <w:ilvl w:val="0"/>
                <w:numId w:val="20"/>
              </w:numPr>
              <w:spacing w:after="0" w:line="240" w:lineRule="auto"/>
              <w:ind w:left="411" w:hanging="411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lastRenderedPageBreak/>
              <w:t>Saper confrontare, in casi semplici, le differenti interpretazioni storiografiche</w:t>
            </w:r>
          </w:p>
          <w:p w:rsidR="009F1E09" w:rsidRPr="009F1E09" w:rsidRDefault="009F1E09" w:rsidP="009F1E09">
            <w:pPr>
              <w:numPr>
                <w:ilvl w:val="0"/>
                <w:numId w:val="20"/>
              </w:numPr>
              <w:spacing w:after="0" w:line="240" w:lineRule="auto"/>
              <w:ind w:left="411" w:hanging="411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Saper interpretare carte tematiche</w:t>
            </w:r>
          </w:p>
          <w:p w:rsidR="009F1E09" w:rsidRPr="009F1E09" w:rsidRDefault="009F1E09" w:rsidP="009F1E09">
            <w:pPr>
              <w:numPr>
                <w:ilvl w:val="0"/>
                <w:numId w:val="20"/>
              </w:numPr>
              <w:spacing w:after="0" w:line="240" w:lineRule="auto"/>
              <w:ind w:left="411" w:hanging="411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Saper costruire mappe concettuali articolate</w:t>
            </w:r>
          </w:p>
          <w:p w:rsidR="009F1E09" w:rsidRPr="009F1E09" w:rsidRDefault="009F1E09" w:rsidP="009F1E09">
            <w:pPr>
              <w:numPr>
                <w:ilvl w:val="0"/>
                <w:numId w:val="20"/>
              </w:numPr>
              <w:spacing w:after="0" w:line="240" w:lineRule="auto"/>
              <w:ind w:left="411" w:hanging="411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Mettere in relazione dati e fatti con i contesti di riferimento</w:t>
            </w:r>
          </w:p>
          <w:p w:rsidR="009F1E09" w:rsidRPr="009F1E09" w:rsidRDefault="009F1E09" w:rsidP="009F1E09">
            <w:pPr>
              <w:numPr>
                <w:ilvl w:val="0"/>
                <w:numId w:val="20"/>
              </w:numPr>
              <w:spacing w:after="0" w:line="240" w:lineRule="auto"/>
              <w:ind w:left="411" w:hanging="411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Saper riconoscere gli elementi di connessione tra l’uomo e l’ambiente in una dimensione diacronica e sincronica</w:t>
            </w:r>
          </w:p>
          <w:p w:rsidR="009F1E09" w:rsidRPr="009F1E09" w:rsidRDefault="009F1E09" w:rsidP="009F1E09">
            <w:pPr>
              <w:numPr>
                <w:ilvl w:val="0"/>
                <w:numId w:val="20"/>
              </w:numPr>
              <w:spacing w:after="0" w:line="240" w:lineRule="auto"/>
              <w:ind w:left="411" w:hanging="411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Riconoscere il modo in cui il contesto spazio-temporale ha influito sullo svolgimento di un fatto e sul determinarsi di un processo o di un fenomeno</w:t>
            </w:r>
          </w:p>
          <w:p w:rsidR="009F1E09" w:rsidRPr="009F1E09" w:rsidRDefault="009F1E09" w:rsidP="009F1E09">
            <w:pPr>
              <w:numPr>
                <w:ilvl w:val="0"/>
                <w:numId w:val="20"/>
              </w:numPr>
              <w:spacing w:after="0" w:line="240" w:lineRule="auto"/>
              <w:ind w:left="411" w:hanging="411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Sapersi orientare all’interno di una linea del tempo</w:t>
            </w:r>
          </w:p>
          <w:p w:rsidR="009F1E09" w:rsidRPr="009F1E09" w:rsidRDefault="009F1E09" w:rsidP="009F1E09">
            <w:pPr>
              <w:numPr>
                <w:ilvl w:val="0"/>
                <w:numId w:val="20"/>
              </w:numPr>
              <w:spacing w:after="0" w:line="240" w:lineRule="auto"/>
              <w:ind w:left="408" w:hanging="408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Sviluppare la conoscenza e la comprensione del lessico specifico relativo agli ambiti disciplinari afferenti l’asse storico-sociale</w:t>
            </w:r>
          </w:p>
          <w:p w:rsidR="009F1E09" w:rsidRPr="009F1E09" w:rsidRDefault="009F1E09" w:rsidP="009F1E09">
            <w:pPr>
              <w:numPr>
                <w:ilvl w:val="0"/>
                <w:numId w:val="20"/>
              </w:numPr>
              <w:spacing w:after="0" w:line="240" w:lineRule="auto"/>
              <w:ind w:left="408" w:hanging="408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Saper riconoscere la connessione tra fatti e trasformazioni storiche e geografiche</w:t>
            </w:r>
          </w:p>
          <w:p w:rsidR="009F1E09" w:rsidRPr="009F1E09" w:rsidRDefault="009F1E09" w:rsidP="009F1E09">
            <w:pPr>
              <w:numPr>
                <w:ilvl w:val="0"/>
                <w:numId w:val="20"/>
              </w:numPr>
              <w:spacing w:after="0" w:line="240" w:lineRule="auto"/>
              <w:ind w:left="408" w:hanging="408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Saper individuare le relazioni sincroniche e diacroniche tra fattori economici, sociali e politico-istituzionali</w:t>
            </w:r>
          </w:p>
          <w:p w:rsidR="009F1E09" w:rsidRPr="009F1E09" w:rsidRDefault="009F1E09" w:rsidP="009F1E09">
            <w:pPr>
              <w:numPr>
                <w:ilvl w:val="0"/>
                <w:numId w:val="20"/>
              </w:numPr>
              <w:spacing w:after="0" w:line="240" w:lineRule="auto"/>
              <w:ind w:left="408" w:hanging="408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lastRenderedPageBreak/>
              <w:t>Riconoscere affinità e differenze tra varie civiltà e culture</w:t>
            </w:r>
          </w:p>
          <w:p w:rsidR="009F1E09" w:rsidRPr="009F1E09" w:rsidRDefault="009F1E09" w:rsidP="003B237B">
            <w:pPr>
              <w:spacing w:after="0" w:line="240" w:lineRule="auto"/>
              <w:ind w:left="408" w:hanging="408"/>
              <w:rPr>
                <w:rFonts w:ascii="Verdana" w:hAnsi="Verdana" w:cs="Times New Roman"/>
                <w:sz w:val="24"/>
                <w:szCs w:val="24"/>
              </w:rPr>
            </w:pPr>
          </w:p>
          <w:p w:rsidR="009F1E09" w:rsidRPr="009F1E09" w:rsidRDefault="009F1E09" w:rsidP="003B237B">
            <w:pPr>
              <w:spacing w:after="0" w:line="240" w:lineRule="auto"/>
              <w:ind w:left="408" w:hanging="408"/>
              <w:rPr>
                <w:rFonts w:ascii="Verdana" w:hAnsi="Verdana" w:cs="Times New Roman"/>
                <w:sz w:val="24"/>
                <w:szCs w:val="24"/>
              </w:rPr>
            </w:pPr>
          </w:p>
          <w:p w:rsidR="009F1E09" w:rsidRPr="009F1E09" w:rsidRDefault="009F1E09" w:rsidP="009F1E09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408" w:hanging="408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Comprendere le relazioni tra culture e civiltà diverse nell’ambito dello scenario attuale nazionale e globale</w:t>
            </w:r>
          </w:p>
          <w:p w:rsidR="009F1E09" w:rsidRPr="009F1E09" w:rsidRDefault="009F1E09" w:rsidP="009F1E09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408" w:hanging="408"/>
              <w:rPr>
                <w:rFonts w:ascii="Verdana" w:hAnsi="Verdana" w:cs="Times New Roman"/>
                <w:bCs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Cs/>
                <w:i/>
                <w:sz w:val="24"/>
                <w:szCs w:val="24"/>
              </w:rPr>
              <w:t>Riconoscere i principali organismi sovranazionali attuali</w:t>
            </w:r>
          </w:p>
          <w:p w:rsidR="009F1E09" w:rsidRPr="009F1E09" w:rsidRDefault="009F1E09" w:rsidP="009F1E09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408" w:hanging="408"/>
              <w:rPr>
                <w:rFonts w:ascii="Verdana" w:hAnsi="Verdana" w:cs="Times New Roman"/>
                <w:bCs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Cs/>
                <w:i/>
                <w:sz w:val="24"/>
                <w:szCs w:val="24"/>
              </w:rPr>
              <w:t>Riconoscere l’evoluzione diacronica e sincronica di istituzioni e organismi sopranazionali</w:t>
            </w:r>
          </w:p>
          <w:p w:rsidR="009F1E09" w:rsidRPr="009F1E09" w:rsidRDefault="009F1E09" w:rsidP="009F1E09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408" w:hanging="408"/>
              <w:rPr>
                <w:rFonts w:ascii="Verdana" w:hAnsi="Verdana" w:cs="Times New Roman"/>
                <w:bCs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Cs/>
                <w:i/>
                <w:sz w:val="24"/>
                <w:szCs w:val="24"/>
              </w:rPr>
              <w:t>Riconoscere e comprendere i principali problemi relativi al rapporto uomo-ambiente</w:t>
            </w:r>
          </w:p>
          <w:p w:rsidR="009F1E09" w:rsidRPr="009F1E09" w:rsidRDefault="009F1E09" w:rsidP="003B237B">
            <w:pPr>
              <w:spacing w:after="0" w:line="240" w:lineRule="auto"/>
              <w:ind w:left="408" w:hanging="408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:rsidR="009F1E09" w:rsidRPr="009F1E09" w:rsidRDefault="009F1E09" w:rsidP="003B237B">
            <w:pPr>
              <w:spacing w:after="0" w:line="240" w:lineRule="auto"/>
              <w:ind w:left="408" w:hanging="408"/>
              <w:rPr>
                <w:rFonts w:ascii="Verdana" w:hAnsi="Verdana" w:cs="Times New Roman"/>
                <w:sz w:val="24"/>
                <w:szCs w:val="24"/>
              </w:rPr>
            </w:pPr>
          </w:p>
          <w:p w:rsidR="009F1E09" w:rsidRPr="009F1E09" w:rsidRDefault="009F1E09" w:rsidP="009F1E09">
            <w:pPr>
              <w:numPr>
                <w:ilvl w:val="0"/>
                <w:numId w:val="20"/>
              </w:numPr>
              <w:spacing w:after="0" w:line="240" w:lineRule="auto"/>
              <w:ind w:left="408" w:hanging="408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Cs/>
                <w:sz w:val="24"/>
                <w:szCs w:val="24"/>
              </w:rPr>
              <w:t>Saper spiegare cos’è una Costituzione</w:t>
            </w:r>
          </w:p>
          <w:p w:rsidR="009F1E09" w:rsidRPr="009F1E09" w:rsidRDefault="009F1E09" w:rsidP="009F1E09">
            <w:pPr>
              <w:numPr>
                <w:ilvl w:val="0"/>
                <w:numId w:val="20"/>
              </w:numPr>
              <w:spacing w:after="0" w:line="240" w:lineRule="auto"/>
              <w:ind w:left="408" w:hanging="408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Cs/>
                <w:sz w:val="24"/>
                <w:szCs w:val="24"/>
              </w:rPr>
              <w:t>Riconoscere i principi fondamentali della Costituzione Italiana</w:t>
            </w:r>
          </w:p>
          <w:p w:rsidR="009F1E09" w:rsidRPr="009F1E09" w:rsidRDefault="009F1E09" w:rsidP="009F1E09">
            <w:pPr>
              <w:numPr>
                <w:ilvl w:val="0"/>
                <w:numId w:val="20"/>
              </w:numPr>
              <w:spacing w:after="0" w:line="240" w:lineRule="auto"/>
              <w:ind w:left="408" w:hanging="408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Cs/>
                <w:sz w:val="24"/>
                <w:szCs w:val="24"/>
              </w:rPr>
              <w:t>Comprendere le funzioni principali dei principali organi dello Stato</w:t>
            </w:r>
          </w:p>
          <w:p w:rsidR="009F1E09" w:rsidRPr="009F1E09" w:rsidRDefault="009F1E09" w:rsidP="009F1E09">
            <w:pPr>
              <w:numPr>
                <w:ilvl w:val="0"/>
                <w:numId w:val="20"/>
              </w:numPr>
              <w:spacing w:after="0" w:line="240" w:lineRule="auto"/>
              <w:ind w:left="408" w:hanging="408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bCs/>
                <w:sz w:val="24"/>
                <w:szCs w:val="24"/>
              </w:rPr>
              <w:t xml:space="preserve">Cogliere la differenza tra i rapporti di dipendenza personale e i rapporti </w:t>
            </w:r>
            <w:proofErr w:type="spellStart"/>
            <w:r w:rsidRPr="009F1E09">
              <w:rPr>
                <w:rFonts w:ascii="Verdana" w:hAnsi="Verdana" w:cs="Times New Roman"/>
                <w:bCs/>
                <w:sz w:val="24"/>
                <w:szCs w:val="24"/>
              </w:rPr>
              <w:t>giuridico-istituzionali</w:t>
            </w:r>
            <w:proofErr w:type="spellEnd"/>
            <w:r w:rsidRPr="009F1E09">
              <w:rPr>
                <w:rFonts w:ascii="Verdana" w:hAnsi="Verdana" w:cs="Times New Roman"/>
                <w:bCs/>
                <w:sz w:val="24"/>
                <w:szCs w:val="24"/>
              </w:rPr>
              <w:t xml:space="preserve"> tra Stato e cittadini</w:t>
            </w:r>
          </w:p>
          <w:p w:rsidR="009F1E09" w:rsidRPr="009F1E09" w:rsidRDefault="009F1E09" w:rsidP="003B237B">
            <w:pPr>
              <w:spacing w:after="0" w:line="240" w:lineRule="auto"/>
              <w:ind w:left="408" w:hanging="408"/>
              <w:rPr>
                <w:rFonts w:ascii="Verdana" w:hAnsi="Verdana" w:cs="Times New Roman"/>
                <w:bCs/>
                <w:sz w:val="24"/>
                <w:szCs w:val="24"/>
                <w:highlight w:val="yellow"/>
              </w:rPr>
            </w:pPr>
          </w:p>
          <w:p w:rsidR="009F1E09" w:rsidRPr="009F1E09" w:rsidRDefault="009F1E09" w:rsidP="003B237B">
            <w:pPr>
              <w:tabs>
                <w:tab w:val="center" w:pos="1872"/>
              </w:tabs>
              <w:ind w:left="411" w:hanging="411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9F1E09" w:rsidRPr="009F1E09" w:rsidRDefault="009F1E09" w:rsidP="009F1E09">
            <w:pPr>
              <w:numPr>
                <w:ilvl w:val="0"/>
                <w:numId w:val="20"/>
              </w:numPr>
              <w:spacing w:after="0" w:line="240" w:lineRule="auto"/>
              <w:ind w:left="408" w:hanging="408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lastRenderedPageBreak/>
              <w:t>La civiltà islamica: l’islam come fattore di unificazione, il mondo islamico (dall’Indo all’Atlantico), il rapporto con l’ambiente (il deserto, le oasi e le tecniche produttive)</w:t>
            </w:r>
          </w:p>
          <w:p w:rsidR="009F1E09" w:rsidRPr="009F1E09" w:rsidRDefault="009F1E09" w:rsidP="009F1E09">
            <w:pPr>
              <w:numPr>
                <w:ilvl w:val="0"/>
                <w:numId w:val="20"/>
              </w:numPr>
              <w:spacing w:after="0" w:line="240" w:lineRule="auto"/>
              <w:ind w:left="408" w:hanging="408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 xml:space="preserve">L’Occidente nell’Alto Medioevo: L’Italia divisa, la Chiesa di Roma alleata dei Franchi, mutamenti climatici e trasformazioni ambientali, le </w:t>
            </w:r>
            <w:proofErr w:type="spellStart"/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curtes</w:t>
            </w:r>
            <w:proofErr w:type="spellEnd"/>
          </w:p>
          <w:p w:rsidR="009F1E09" w:rsidRPr="009F1E09" w:rsidRDefault="009F1E09" w:rsidP="009F1E09">
            <w:pPr>
              <w:numPr>
                <w:ilvl w:val="0"/>
                <w:numId w:val="20"/>
              </w:numPr>
              <w:spacing w:after="0" w:line="240" w:lineRule="auto"/>
              <w:ind w:left="408" w:hanging="408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L’impero carolingio e le basi della società feudale</w:t>
            </w:r>
          </w:p>
          <w:p w:rsidR="009F1E09" w:rsidRPr="009F1E09" w:rsidRDefault="009F1E09" w:rsidP="009F1E09">
            <w:pPr>
              <w:numPr>
                <w:ilvl w:val="0"/>
                <w:numId w:val="20"/>
              </w:numPr>
              <w:spacing w:after="0" w:line="240" w:lineRule="auto"/>
              <w:ind w:left="408" w:hanging="408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lastRenderedPageBreak/>
              <w:t>Stato teocratico e stato laico</w:t>
            </w:r>
          </w:p>
          <w:p w:rsidR="009F1E09" w:rsidRPr="009F1E09" w:rsidRDefault="009F1E09" w:rsidP="009F1E09">
            <w:pPr>
              <w:numPr>
                <w:ilvl w:val="0"/>
                <w:numId w:val="20"/>
              </w:numPr>
              <w:spacing w:after="0" w:line="240" w:lineRule="auto"/>
              <w:ind w:left="408" w:hanging="408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Società gerarchica e uguaglianza giuridica</w:t>
            </w:r>
          </w:p>
          <w:p w:rsidR="009F1E09" w:rsidRPr="009F1E09" w:rsidRDefault="009F1E09" w:rsidP="009F1E09">
            <w:pPr>
              <w:numPr>
                <w:ilvl w:val="0"/>
                <w:numId w:val="20"/>
              </w:numPr>
              <w:spacing w:after="0" w:line="240" w:lineRule="auto"/>
              <w:ind w:left="408" w:hanging="408"/>
              <w:rPr>
                <w:rFonts w:ascii="Verdana" w:hAnsi="Verdana" w:cs="Times New Roman"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sz w:val="24"/>
                <w:szCs w:val="24"/>
              </w:rPr>
              <w:t>L’Europa tra passato e presente</w:t>
            </w:r>
          </w:p>
          <w:p w:rsidR="009F1E09" w:rsidRPr="009F1E09" w:rsidRDefault="009F1E09" w:rsidP="003B237B">
            <w:pPr>
              <w:spacing w:after="0" w:line="240" w:lineRule="auto"/>
              <w:ind w:left="408"/>
              <w:rPr>
                <w:rFonts w:ascii="Verdana" w:hAnsi="Verdana" w:cs="Times New Roman"/>
                <w:sz w:val="24"/>
                <w:szCs w:val="24"/>
              </w:rPr>
            </w:pPr>
          </w:p>
          <w:p w:rsidR="009F1E09" w:rsidRPr="009F1E09" w:rsidRDefault="009F1E09" w:rsidP="009F1E09">
            <w:pPr>
              <w:numPr>
                <w:ilvl w:val="0"/>
                <w:numId w:val="20"/>
              </w:numPr>
              <w:spacing w:after="0" w:line="240" w:lineRule="auto"/>
              <w:ind w:left="408" w:hanging="408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Le tappe più significative dell’integrazione europea</w:t>
            </w:r>
          </w:p>
          <w:p w:rsidR="009F1E09" w:rsidRPr="009F1E09" w:rsidRDefault="009F1E09" w:rsidP="009F1E09">
            <w:pPr>
              <w:numPr>
                <w:ilvl w:val="0"/>
                <w:numId w:val="20"/>
              </w:numPr>
              <w:spacing w:after="0" w:line="240" w:lineRule="auto"/>
              <w:ind w:left="408" w:hanging="408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La cittadinanza europea e le principali istituzioni dell’UE</w:t>
            </w:r>
          </w:p>
          <w:p w:rsidR="009F1E09" w:rsidRPr="009F1E09" w:rsidRDefault="009F1E09" w:rsidP="009F1E09">
            <w:pPr>
              <w:numPr>
                <w:ilvl w:val="0"/>
                <w:numId w:val="20"/>
              </w:numPr>
              <w:spacing w:after="0" w:line="240" w:lineRule="auto"/>
              <w:ind w:left="408" w:hanging="408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Le caratteristiche della potenza economica dell’UE e gli obiettivi di coesione comunitaria</w:t>
            </w:r>
          </w:p>
          <w:p w:rsidR="009F1E09" w:rsidRPr="009F1E09" w:rsidRDefault="009F1E09" w:rsidP="009F1E09">
            <w:pPr>
              <w:numPr>
                <w:ilvl w:val="0"/>
                <w:numId w:val="20"/>
              </w:numPr>
              <w:spacing w:after="0" w:line="240" w:lineRule="auto"/>
              <w:ind w:left="408" w:hanging="408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Il ruolo strategico dell’istruzione e formazione nella crescita economica dei paesi europei</w:t>
            </w:r>
          </w:p>
          <w:p w:rsidR="009F1E09" w:rsidRPr="009F1E09" w:rsidRDefault="009F1E09" w:rsidP="009F1E09">
            <w:pPr>
              <w:numPr>
                <w:ilvl w:val="0"/>
                <w:numId w:val="20"/>
              </w:numPr>
              <w:spacing w:after="0" w:line="240" w:lineRule="auto"/>
              <w:ind w:left="408" w:hanging="408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La pluralità di lingue, culture, religioni dell’Europa</w:t>
            </w:r>
          </w:p>
          <w:p w:rsidR="009F1E09" w:rsidRPr="009F1E09" w:rsidRDefault="009F1E09" w:rsidP="009F1E09">
            <w:pPr>
              <w:numPr>
                <w:ilvl w:val="0"/>
                <w:numId w:val="20"/>
              </w:numPr>
              <w:spacing w:after="0" w:line="240" w:lineRule="auto"/>
              <w:ind w:left="408" w:hanging="408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Le radici culturali dell’Europa</w:t>
            </w:r>
          </w:p>
          <w:p w:rsidR="009F1E09" w:rsidRPr="009F1E09" w:rsidRDefault="009F1E09" w:rsidP="009F1E09">
            <w:pPr>
              <w:numPr>
                <w:ilvl w:val="0"/>
                <w:numId w:val="20"/>
              </w:numPr>
              <w:spacing w:after="0" w:line="240" w:lineRule="auto"/>
              <w:ind w:left="408" w:hanging="408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Le fonti energetiche rinnovabili e non rinnovabili</w:t>
            </w:r>
          </w:p>
          <w:p w:rsidR="009F1E09" w:rsidRPr="009F1E09" w:rsidRDefault="009F1E09" w:rsidP="009F1E09">
            <w:pPr>
              <w:numPr>
                <w:ilvl w:val="0"/>
                <w:numId w:val="20"/>
              </w:numPr>
              <w:spacing w:after="0" w:line="240" w:lineRule="auto"/>
              <w:ind w:left="408" w:hanging="408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I rischi umani e ambientali connessi al consumo di ogni fonte</w:t>
            </w:r>
          </w:p>
          <w:p w:rsidR="009F1E09" w:rsidRPr="009F1E09" w:rsidRDefault="009F1E09" w:rsidP="009F1E09">
            <w:pPr>
              <w:numPr>
                <w:ilvl w:val="0"/>
                <w:numId w:val="20"/>
              </w:numPr>
              <w:spacing w:after="0" w:line="240" w:lineRule="auto"/>
              <w:ind w:left="408" w:hanging="408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Il ciclo dell’acqua e le cause dell’emergenza idrica</w:t>
            </w:r>
          </w:p>
          <w:p w:rsidR="009F1E09" w:rsidRPr="009F1E09" w:rsidRDefault="009F1E09" w:rsidP="009F1E09">
            <w:pPr>
              <w:numPr>
                <w:ilvl w:val="0"/>
                <w:numId w:val="20"/>
              </w:numPr>
              <w:spacing w:after="0" w:line="240" w:lineRule="auto"/>
              <w:ind w:left="408" w:hanging="408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L’aumento della temperatura media della Terra e il ruolo delle emissioni di gas serra</w:t>
            </w:r>
          </w:p>
          <w:p w:rsidR="009F1E09" w:rsidRPr="009F1E09" w:rsidRDefault="009F1E09" w:rsidP="009F1E09">
            <w:pPr>
              <w:numPr>
                <w:ilvl w:val="0"/>
                <w:numId w:val="20"/>
              </w:numPr>
              <w:spacing w:after="0" w:line="240" w:lineRule="auto"/>
              <w:ind w:left="408" w:hanging="408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Alcuni trattati varati o impegni assunti dalla comunità internazionale</w:t>
            </w:r>
          </w:p>
          <w:p w:rsidR="009F1E09" w:rsidRPr="009F1E09" w:rsidRDefault="009F1E09" w:rsidP="009F1E09">
            <w:pPr>
              <w:numPr>
                <w:ilvl w:val="0"/>
                <w:numId w:val="20"/>
              </w:numPr>
              <w:spacing w:after="0" w:line="240" w:lineRule="auto"/>
              <w:ind w:left="408" w:hanging="408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lastRenderedPageBreak/>
              <w:t>La relazione tra attività umane, consumi e inquinamento</w:t>
            </w:r>
          </w:p>
          <w:p w:rsidR="009F1E09" w:rsidRPr="009F1E09" w:rsidRDefault="009F1E09" w:rsidP="009F1E09">
            <w:pPr>
              <w:numPr>
                <w:ilvl w:val="0"/>
                <w:numId w:val="20"/>
              </w:numPr>
              <w:spacing w:after="0" w:line="240" w:lineRule="auto"/>
              <w:ind w:left="408" w:hanging="408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La natura non rinnovabile della risorsa suolo e alcune forme di degrado</w:t>
            </w:r>
          </w:p>
          <w:p w:rsidR="009F1E09" w:rsidRPr="009F1E09" w:rsidRDefault="009F1E09" w:rsidP="009F1E09">
            <w:pPr>
              <w:numPr>
                <w:ilvl w:val="0"/>
                <w:numId w:val="20"/>
              </w:numPr>
              <w:spacing w:after="0" w:line="240" w:lineRule="auto"/>
              <w:ind w:left="408" w:hanging="408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9F1E09">
              <w:rPr>
                <w:rFonts w:ascii="Verdana" w:hAnsi="Verdana" w:cs="Times New Roman"/>
                <w:i/>
                <w:sz w:val="24"/>
                <w:szCs w:val="24"/>
              </w:rPr>
              <w:t>La relazione tra degrado del suolo e povertà</w:t>
            </w:r>
          </w:p>
          <w:p w:rsidR="009F1E09" w:rsidRPr="009F1E09" w:rsidRDefault="009F1E09" w:rsidP="003B237B">
            <w:pPr>
              <w:ind w:left="411" w:hanging="411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1E09" w:rsidRPr="009F1E09" w:rsidRDefault="009F1E09" w:rsidP="003B237B">
            <w:pPr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9F1E09">
              <w:rPr>
                <w:rFonts w:ascii="Verdana" w:hAnsi="Verdana" w:cs="Times New Roman"/>
                <w:sz w:val="24"/>
                <w:szCs w:val="24"/>
              </w:rPr>
              <w:lastRenderedPageBreak/>
              <w:t>Pentamestre</w:t>
            </w:r>
            <w:proofErr w:type="spellEnd"/>
          </w:p>
        </w:tc>
      </w:tr>
    </w:tbl>
    <w:p w:rsidR="009F1E09" w:rsidRPr="009F1E09" w:rsidRDefault="009F1E09" w:rsidP="00EA485D">
      <w:pPr>
        <w:tabs>
          <w:tab w:val="left" w:pos="5800"/>
        </w:tabs>
        <w:jc w:val="center"/>
        <w:rPr>
          <w:rFonts w:ascii="Verdana" w:hAnsi="Verdana" w:cs="Times New Roman"/>
          <w:sz w:val="24"/>
          <w:szCs w:val="24"/>
        </w:rPr>
      </w:pPr>
    </w:p>
    <w:sectPr w:rsidR="009F1E09" w:rsidRPr="009F1E09" w:rsidSect="00F367FC">
      <w:footerReference w:type="default" r:id="rId7"/>
      <w:pgSz w:w="16838" w:h="11906" w:orient="landscape"/>
      <w:pgMar w:top="720" w:right="720" w:bottom="720" w:left="720" w:header="720" w:footer="708" w:gutter="0"/>
      <w:cols w:space="720"/>
      <w:docGrid w:linePitch="299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E2A" w:rsidRDefault="008B2E2A">
      <w:r>
        <w:separator/>
      </w:r>
    </w:p>
  </w:endnote>
  <w:endnote w:type="continuationSeparator" w:id="0">
    <w:p w:rsidR="008B2E2A" w:rsidRDefault="008B2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85D" w:rsidRDefault="00EA485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E2A" w:rsidRDefault="008B2E2A">
      <w:r>
        <w:separator/>
      </w:r>
    </w:p>
  </w:footnote>
  <w:footnote w:type="continuationSeparator" w:id="0">
    <w:p w:rsidR="008B2E2A" w:rsidRDefault="008B2E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43815AA"/>
    <w:multiLevelType w:val="hybridMultilevel"/>
    <w:tmpl w:val="90707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C2D6D"/>
    <w:multiLevelType w:val="hybridMultilevel"/>
    <w:tmpl w:val="F2146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D36731"/>
    <w:multiLevelType w:val="hybridMultilevel"/>
    <w:tmpl w:val="45F65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1239DC"/>
    <w:multiLevelType w:val="hybridMultilevel"/>
    <w:tmpl w:val="F04A0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731A63"/>
    <w:multiLevelType w:val="hybridMultilevel"/>
    <w:tmpl w:val="16562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EB589B"/>
    <w:multiLevelType w:val="hybridMultilevel"/>
    <w:tmpl w:val="07D84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5177C"/>
    <w:multiLevelType w:val="hybridMultilevel"/>
    <w:tmpl w:val="2F2AA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DB73A9"/>
    <w:multiLevelType w:val="hybridMultilevel"/>
    <w:tmpl w:val="E61071E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531F0143"/>
    <w:multiLevelType w:val="hybridMultilevel"/>
    <w:tmpl w:val="484CD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1F7454"/>
    <w:multiLevelType w:val="hybridMultilevel"/>
    <w:tmpl w:val="5044BE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D90A22"/>
    <w:multiLevelType w:val="hybridMultilevel"/>
    <w:tmpl w:val="AD042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873A28"/>
    <w:multiLevelType w:val="hybridMultilevel"/>
    <w:tmpl w:val="5D7002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4"/>
  </w:num>
  <w:num w:numId="11">
    <w:abstractNumId w:val="11"/>
  </w:num>
  <w:num w:numId="12">
    <w:abstractNumId w:val="16"/>
  </w:num>
  <w:num w:numId="13">
    <w:abstractNumId w:val="10"/>
  </w:num>
  <w:num w:numId="14">
    <w:abstractNumId w:val="15"/>
  </w:num>
  <w:num w:numId="15">
    <w:abstractNumId w:val="18"/>
  </w:num>
  <w:num w:numId="16">
    <w:abstractNumId w:val="13"/>
  </w:num>
  <w:num w:numId="17">
    <w:abstractNumId w:val="8"/>
  </w:num>
  <w:num w:numId="18">
    <w:abstractNumId w:val="17"/>
  </w:num>
  <w:num w:numId="19">
    <w:abstractNumId w:val="19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proofState w:spelling="clean"/>
  <w:stylePaneFormatFilter w:val="0000"/>
  <w:defaultTabStop w:val="709"/>
  <w:hyphenationZone w:val="283"/>
  <w:defaultTableStyle w:val="Normale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33757"/>
    <w:rsid w:val="00020A2F"/>
    <w:rsid w:val="0002207B"/>
    <w:rsid w:val="000361B1"/>
    <w:rsid w:val="00043B25"/>
    <w:rsid w:val="00045504"/>
    <w:rsid w:val="00057EE7"/>
    <w:rsid w:val="0006184F"/>
    <w:rsid w:val="00077EA7"/>
    <w:rsid w:val="00080CFB"/>
    <w:rsid w:val="00097C34"/>
    <w:rsid w:val="000A3B7F"/>
    <w:rsid w:val="000C24E3"/>
    <w:rsid w:val="000C40CB"/>
    <w:rsid w:val="000C7266"/>
    <w:rsid w:val="000C7AB4"/>
    <w:rsid w:val="000E6C58"/>
    <w:rsid w:val="000F7926"/>
    <w:rsid w:val="00135F3F"/>
    <w:rsid w:val="00165FF7"/>
    <w:rsid w:val="0016628F"/>
    <w:rsid w:val="00193C42"/>
    <w:rsid w:val="001A6F87"/>
    <w:rsid w:val="001B2915"/>
    <w:rsid w:val="001C1164"/>
    <w:rsid w:val="001C2644"/>
    <w:rsid w:val="001C619C"/>
    <w:rsid w:val="001C6206"/>
    <w:rsid w:val="001D475F"/>
    <w:rsid w:val="001D4BEB"/>
    <w:rsid w:val="001F27A0"/>
    <w:rsid w:val="00200D86"/>
    <w:rsid w:val="00213002"/>
    <w:rsid w:val="00217D99"/>
    <w:rsid w:val="002323F9"/>
    <w:rsid w:val="00251E7B"/>
    <w:rsid w:val="00261D60"/>
    <w:rsid w:val="002656FD"/>
    <w:rsid w:val="00272706"/>
    <w:rsid w:val="00294867"/>
    <w:rsid w:val="002B2247"/>
    <w:rsid w:val="002C1F60"/>
    <w:rsid w:val="002E0177"/>
    <w:rsid w:val="002E0A7C"/>
    <w:rsid w:val="002F7D66"/>
    <w:rsid w:val="003251E2"/>
    <w:rsid w:val="003275E7"/>
    <w:rsid w:val="00352E45"/>
    <w:rsid w:val="00367525"/>
    <w:rsid w:val="003757A1"/>
    <w:rsid w:val="00381645"/>
    <w:rsid w:val="00386E43"/>
    <w:rsid w:val="003915FB"/>
    <w:rsid w:val="00395877"/>
    <w:rsid w:val="003B15B4"/>
    <w:rsid w:val="003C6D5B"/>
    <w:rsid w:val="00400AE2"/>
    <w:rsid w:val="00406619"/>
    <w:rsid w:val="00431459"/>
    <w:rsid w:val="0045233D"/>
    <w:rsid w:val="00455EFC"/>
    <w:rsid w:val="00457866"/>
    <w:rsid w:val="00486DE6"/>
    <w:rsid w:val="004C100E"/>
    <w:rsid w:val="004D7C9A"/>
    <w:rsid w:val="00500FEF"/>
    <w:rsid w:val="00513376"/>
    <w:rsid w:val="00513584"/>
    <w:rsid w:val="00526F2D"/>
    <w:rsid w:val="005307B1"/>
    <w:rsid w:val="005419C0"/>
    <w:rsid w:val="0056741B"/>
    <w:rsid w:val="00577C51"/>
    <w:rsid w:val="00595551"/>
    <w:rsid w:val="005B13D8"/>
    <w:rsid w:val="005B64D5"/>
    <w:rsid w:val="005C1586"/>
    <w:rsid w:val="005D211E"/>
    <w:rsid w:val="005D72DD"/>
    <w:rsid w:val="005F011F"/>
    <w:rsid w:val="00634DF7"/>
    <w:rsid w:val="00635683"/>
    <w:rsid w:val="006512C7"/>
    <w:rsid w:val="00684C9B"/>
    <w:rsid w:val="00693B54"/>
    <w:rsid w:val="006A7AAE"/>
    <w:rsid w:val="006B01E7"/>
    <w:rsid w:val="006B0D28"/>
    <w:rsid w:val="006B2B29"/>
    <w:rsid w:val="00712CE3"/>
    <w:rsid w:val="00726F30"/>
    <w:rsid w:val="00736D29"/>
    <w:rsid w:val="00746738"/>
    <w:rsid w:val="00747BA1"/>
    <w:rsid w:val="007546EF"/>
    <w:rsid w:val="00755B18"/>
    <w:rsid w:val="00756C76"/>
    <w:rsid w:val="00760EA4"/>
    <w:rsid w:val="00777CF0"/>
    <w:rsid w:val="0078157A"/>
    <w:rsid w:val="007A3208"/>
    <w:rsid w:val="007C4877"/>
    <w:rsid w:val="007D25B7"/>
    <w:rsid w:val="007F610D"/>
    <w:rsid w:val="007F69A4"/>
    <w:rsid w:val="00812500"/>
    <w:rsid w:val="008255A7"/>
    <w:rsid w:val="008259BC"/>
    <w:rsid w:val="00825A56"/>
    <w:rsid w:val="00833757"/>
    <w:rsid w:val="00833F95"/>
    <w:rsid w:val="00842CF0"/>
    <w:rsid w:val="00853599"/>
    <w:rsid w:val="008620B3"/>
    <w:rsid w:val="00872F16"/>
    <w:rsid w:val="00880065"/>
    <w:rsid w:val="00885F0B"/>
    <w:rsid w:val="008A46E2"/>
    <w:rsid w:val="008A4B91"/>
    <w:rsid w:val="008B2E2A"/>
    <w:rsid w:val="008E73D5"/>
    <w:rsid w:val="008E76A8"/>
    <w:rsid w:val="00904FAA"/>
    <w:rsid w:val="009133B6"/>
    <w:rsid w:val="009336A6"/>
    <w:rsid w:val="00943B2E"/>
    <w:rsid w:val="00950496"/>
    <w:rsid w:val="0096037B"/>
    <w:rsid w:val="00963455"/>
    <w:rsid w:val="009636F9"/>
    <w:rsid w:val="00970C7A"/>
    <w:rsid w:val="0097654B"/>
    <w:rsid w:val="00987A77"/>
    <w:rsid w:val="00991A16"/>
    <w:rsid w:val="009A7E88"/>
    <w:rsid w:val="009B1A87"/>
    <w:rsid w:val="009B7F64"/>
    <w:rsid w:val="009C26FB"/>
    <w:rsid w:val="009C30DD"/>
    <w:rsid w:val="009D26CB"/>
    <w:rsid w:val="009E1477"/>
    <w:rsid w:val="009F1E09"/>
    <w:rsid w:val="009F2109"/>
    <w:rsid w:val="009F550D"/>
    <w:rsid w:val="00A03C8D"/>
    <w:rsid w:val="00A05A82"/>
    <w:rsid w:val="00A079BD"/>
    <w:rsid w:val="00A163A3"/>
    <w:rsid w:val="00A263A6"/>
    <w:rsid w:val="00A400BC"/>
    <w:rsid w:val="00A40695"/>
    <w:rsid w:val="00A41AA4"/>
    <w:rsid w:val="00A505AB"/>
    <w:rsid w:val="00A73781"/>
    <w:rsid w:val="00A746D0"/>
    <w:rsid w:val="00A97909"/>
    <w:rsid w:val="00AA36E0"/>
    <w:rsid w:val="00AA63FF"/>
    <w:rsid w:val="00AA77B9"/>
    <w:rsid w:val="00AC6092"/>
    <w:rsid w:val="00AD3E5F"/>
    <w:rsid w:val="00B32709"/>
    <w:rsid w:val="00B53925"/>
    <w:rsid w:val="00B80D31"/>
    <w:rsid w:val="00BB6669"/>
    <w:rsid w:val="00BB7FA7"/>
    <w:rsid w:val="00BD34E5"/>
    <w:rsid w:val="00C03447"/>
    <w:rsid w:val="00C1174A"/>
    <w:rsid w:val="00C278C4"/>
    <w:rsid w:val="00C27E27"/>
    <w:rsid w:val="00C4270C"/>
    <w:rsid w:val="00C63E8E"/>
    <w:rsid w:val="00C64521"/>
    <w:rsid w:val="00C86C8B"/>
    <w:rsid w:val="00CA5F4F"/>
    <w:rsid w:val="00CD45D9"/>
    <w:rsid w:val="00CD6177"/>
    <w:rsid w:val="00CE3123"/>
    <w:rsid w:val="00CE4DA0"/>
    <w:rsid w:val="00D158FD"/>
    <w:rsid w:val="00D32111"/>
    <w:rsid w:val="00D37ACA"/>
    <w:rsid w:val="00D53B9A"/>
    <w:rsid w:val="00D71CCD"/>
    <w:rsid w:val="00D743BE"/>
    <w:rsid w:val="00D8403C"/>
    <w:rsid w:val="00DB26B8"/>
    <w:rsid w:val="00DB6D99"/>
    <w:rsid w:val="00DE3930"/>
    <w:rsid w:val="00DE3D5C"/>
    <w:rsid w:val="00DF3289"/>
    <w:rsid w:val="00DF7AA5"/>
    <w:rsid w:val="00E04B87"/>
    <w:rsid w:val="00E1179E"/>
    <w:rsid w:val="00E11DAE"/>
    <w:rsid w:val="00E12228"/>
    <w:rsid w:val="00E17D08"/>
    <w:rsid w:val="00E3566A"/>
    <w:rsid w:val="00E37F2F"/>
    <w:rsid w:val="00E52C70"/>
    <w:rsid w:val="00E54D6A"/>
    <w:rsid w:val="00E84FCA"/>
    <w:rsid w:val="00E96873"/>
    <w:rsid w:val="00EA130A"/>
    <w:rsid w:val="00EA3D18"/>
    <w:rsid w:val="00EA485D"/>
    <w:rsid w:val="00EC202A"/>
    <w:rsid w:val="00ED7408"/>
    <w:rsid w:val="00F0430F"/>
    <w:rsid w:val="00F16795"/>
    <w:rsid w:val="00F304CA"/>
    <w:rsid w:val="00F367FC"/>
    <w:rsid w:val="00F42FC0"/>
    <w:rsid w:val="00F54709"/>
    <w:rsid w:val="00F7404A"/>
    <w:rsid w:val="00F8214F"/>
    <w:rsid w:val="00F86570"/>
    <w:rsid w:val="00F8799F"/>
    <w:rsid w:val="00F87AAC"/>
    <w:rsid w:val="00F96516"/>
    <w:rsid w:val="00FC1AF2"/>
    <w:rsid w:val="00FE7A4D"/>
    <w:rsid w:val="00FF0B11"/>
    <w:rsid w:val="00FF2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34DF7"/>
    <w:pPr>
      <w:suppressAutoHyphens/>
      <w:spacing w:after="200" w:line="276" w:lineRule="auto"/>
    </w:pPr>
    <w:rPr>
      <w:rFonts w:ascii="Calibri" w:eastAsia="SimSun" w:hAnsi="Calibri" w:cs="font291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634DF7"/>
    <w:rPr>
      <w:rFonts w:ascii="Wingdings" w:hAnsi="Wingdings"/>
    </w:rPr>
  </w:style>
  <w:style w:type="character" w:customStyle="1" w:styleId="WW8Num1z1">
    <w:name w:val="WW8Num1z1"/>
    <w:rsid w:val="00634DF7"/>
    <w:rPr>
      <w:rFonts w:ascii="Courier New" w:hAnsi="Courier New" w:cs="Courier New"/>
    </w:rPr>
  </w:style>
  <w:style w:type="character" w:customStyle="1" w:styleId="WW8Num1z3">
    <w:name w:val="WW8Num1z3"/>
    <w:rsid w:val="00634DF7"/>
    <w:rPr>
      <w:rFonts w:ascii="Symbol" w:hAnsi="Symbol"/>
    </w:rPr>
  </w:style>
  <w:style w:type="character" w:customStyle="1" w:styleId="WW8Num2z0">
    <w:name w:val="WW8Num2z0"/>
    <w:rsid w:val="00634DF7"/>
    <w:rPr>
      <w:rFonts w:ascii="Wingdings" w:hAnsi="Wingdings"/>
    </w:rPr>
  </w:style>
  <w:style w:type="character" w:customStyle="1" w:styleId="WW8Num2z1">
    <w:name w:val="WW8Num2z1"/>
    <w:rsid w:val="00634DF7"/>
    <w:rPr>
      <w:rFonts w:ascii="Courier New" w:hAnsi="Courier New" w:cs="Courier New"/>
    </w:rPr>
  </w:style>
  <w:style w:type="character" w:customStyle="1" w:styleId="WW8Num2z3">
    <w:name w:val="WW8Num2z3"/>
    <w:rsid w:val="00634DF7"/>
    <w:rPr>
      <w:rFonts w:ascii="Symbol" w:hAnsi="Symbol"/>
    </w:rPr>
  </w:style>
  <w:style w:type="character" w:customStyle="1" w:styleId="WW8Num3z0">
    <w:name w:val="WW8Num3z0"/>
    <w:rsid w:val="00634DF7"/>
    <w:rPr>
      <w:rFonts w:ascii="Symbol" w:hAnsi="Symbol"/>
    </w:rPr>
  </w:style>
  <w:style w:type="character" w:customStyle="1" w:styleId="WW8Num3z1">
    <w:name w:val="WW8Num3z1"/>
    <w:rsid w:val="00634DF7"/>
    <w:rPr>
      <w:rFonts w:ascii="Courier New" w:hAnsi="Courier New" w:cs="Courier New"/>
    </w:rPr>
  </w:style>
  <w:style w:type="character" w:customStyle="1" w:styleId="WW8Num3z2">
    <w:name w:val="WW8Num3z2"/>
    <w:rsid w:val="00634DF7"/>
    <w:rPr>
      <w:rFonts w:ascii="Wingdings" w:hAnsi="Wingdings"/>
    </w:rPr>
  </w:style>
  <w:style w:type="character" w:customStyle="1" w:styleId="WW8Num4z0">
    <w:name w:val="WW8Num4z0"/>
    <w:rsid w:val="00634DF7"/>
    <w:rPr>
      <w:rFonts w:ascii="Symbol" w:hAnsi="Symbol"/>
    </w:rPr>
  </w:style>
  <w:style w:type="character" w:customStyle="1" w:styleId="WW8Num4z1">
    <w:name w:val="WW8Num4z1"/>
    <w:rsid w:val="00634DF7"/>
    <w:rPr>
      <w:rFonts w:ascii="Courier New" w:hAnsi="Courier New" w:cs="Courier New"/>
    </w:rPr>
  </w:style>
  <w:style w:type="character" w:customStyle="1" w:styleId="WW8Num4z2">
    <w:name w:val="WW8Num4z2"/>
    <w:rsid w:val="00634DF7"/>
    <w:rPr>
      <w:rFonts w:ascii="Wingdings" w:hAnsi="Wingdings"/>
    </w:rPr>
  </w:style>
  <w:style w:type="character" w:customStyle="1" w:styleId="WW8Num5z0">
    <w:name w:val="WW8Num5z0"/>
    <w:rsid w:val="00634DF7"/>
    <w:rPr>
      <w:rFonts w:ascii="Symbol" w:hAnsi="Symbol"/>
    </w:rPr>
  </w:style>
  <w:style w:type="character" w:customStyle="1" w:styleId="WW8Num5z1">
    <w:name w:val="WW8Num5z1"/>
    <w:rsid w:val="00634DF7"/>
    <w:rPr>
      <w:rFonts w:ascii="Courier New" w:hAnsi="Courier New" w:cs="Courier New"/>
    </w:rPr>
  </w:style>
  <w:style w:type="character" w:customStyle="1" w:styleId="WW8Num5z2">
    <w:name w:val="WW8Num5z2"/>
    <w:rsid w:val="00634DF7"/>
    <w:rPr>
      <w:rFonts w:ascii="Wingdings" w:hAnsi="Wingdings"/>
    </w:rPr>
  </w:style>
  <w:style w:type="character" w:customStyle="1" w:styleId="WW8Num6z0">
    <w:name w:val="WW8Num6z0"/>
    <w:rsid w:val="00634DF7"/>
    <w:rPr>
      <w:rFonts w:ascii="Symbol" w:hAnsi="Symbol"/>
    </w:rPr>
  </w:style>
  <w:style w:type="character" w:customStyle="1" w:styleId="WW8Num6z1">
    <w:name w:val="WW8Num6z1"/>
    <w:rsid w:val="00634DF7"/>
    <w:rPr>
      <w:rFonts w:ascii="Courier New" w:hAnsi="Courier New" w:cs="Courier New"/>
    </w:rPr>
  </w:style>
  <w:style w:type="character" w:customStyle="1" w:styleId="WW8Num6z2">
    <w:name w:val="WW8Num6z2"/>
    <w:rsid w:val="00634DF7"/>
    <w:rPr>
      <w:rFonts w:ascii="Wingdings" w:hAnsi="Wingdings"/>
    </w:rPr>
  </w:style>
  <w:style w:type="character" w:customStyle="1" w:styleId="WW8Num7z0">
    <w:name w:val="WW8Num7z0"/>
    <w:rsid w:val="00634DF7"/>
    <w:rPr>
      <w:rFonts w:ascii="Symbol" w:hAnsi="Symbol"/>
    </w:rPr>
  </w:style>
  <w:style w:type="character" w:customStyle="1" w:styleId="WW8Num7z1">
    <w:name w:val="WW8Num7z1"/>
    <w:rsid w:val="00634DF7"/>
    <w:rPr>
      <w:rFonts w:ascii="Courier New" w:hAnsi="Courier New" w:cs="Courier New"/>
    </w:rPr>
  </w:style>
  <w:style w:type="character" w:customStyle="1" w:styleId="WW8Num7z2">
    <w:name w:val="WW8Num7z2"/>
    <w:rsid w:val="00634DF7"/>
    <w:rPr>
      <w:rFonts w:ascii="Wingdings" w:hAnsi="Wingdings"/>
    </w:rPr>
  </w:style>
  <w:style w:type="character" w:customStyle="1" w:styleId="WW8Num8z0">
    <w:name w:val="WW8Num8z0"/>
    <w:rsid w:val="00634DF7"/>
    <w:rPr>
      <w:rFonts w:ascii="Wingdings" w:hAnsi="Wingdings"/>
    </w:rPr>
  </w:style>
  <w:style w:type="character" w:customStyle="1" w:styleId="WW8Num8z1">
    <w:name w:val="WW8Num8z1"/>
    <w:rsid w:val="00634DF7"/>
    <w:rPr>
      <w:rFonts w:ascii="Courier New" w:hAnsi="Courier New" w:cs="Courier New"/>
    </w:rPr>
  </w:style>
  <w:style w:type="character" w:customStyle="1" w:styleId="WW8Num8z3">
    <w:name w:val="WW8Num8z3"/>
    <w:rsid w:val="00634DF7"/>
    <w:rPr>
      <w:rFonts w:ascii="Symbol" w:hAnsi="Symbol"/>
    </w:rPr>
  </w:style>
  <w:style w:type="character" w:customStyle="1" w:styleId="WW8Num9z0">
    <w:name w:val="WW8Num9z0"/>
    <w:rsid w:val="00634DF7"/>
    <w:rPr>
      <w:rFonts w:ascii="Wingdings" w:hAnsi="Wingdings"/>
    </w:rPr>
  </w:style>
  <w:style w:type="character" w:customStyle="1" w:styleId="WW8Num9z1">
    <w:name w:val="WW8Num9z1"/>
    <w:rsid w:val="00634DF7"/>
    <w:rPr>
      <w:rFonts w:ascii="Courier New" w:hAnsi="Courier New" w:cs="Courier New"/>
    </w:rPr>
  </w:style>
  <w:style w:type="character" w:customStyle="1" w:styleId="WW8Num9z3">
    <w:name w:val="WW8Num9z3"/>
    <w:rsid w:val="00634DF7"/>
    <w:rPr>
      <w:rFonts w:ascii="Symbol" w:hAnsi="Symbol"/>
    </w:rPr>
  </w:style>
  <w:style w:type="character" w:customStyle="1" w:styleId="Absatz-Standardschriftart">
    <w:name w:val="Absatz-Standardschriftart"/>
    <w:rsid w:val="00634DF7"/>
  </w:style>
  <w:style w:type="character" w:customStyle="1" w:styleId="ListLabel1">
    <w:name w:val="ListLabel 1"/>
    <w:rsid w:val="00634DF7"/>
    <w:rPr>
      <w:rFonts w:cs="Courier New"/>
    </w:rPr>
  </w:style>
  <w:style w:type="character" w:customStyle="1" w:styleId="Carpredefinitoparagrafo1">
    <w:name w:val="Car. predefinito paragrafo1"/>
    <w:rsid w:val="00634DF7"/>
  </w:style>
  <w:style w:type="character" w:customStyle="1" w:styleId="PidipaginaCarattere">
    <w:name w:val="Piè di pagina Carattere"/>
    <w:basedOn w:val="Carpredefinitoparagrafo1"/>
    <w:rsid w:val="00634DF7"/>
  </w:style>
  <w:style w:type="character" w:customStyle="1" w:styleId="Caratteredinumerazione">
    <w:name w:val="Carattere di numerazione"/>
    <w:rsid w:val="00634DF7"/>
  </w:style>
  <w:style w:type="character" w:customStyle="1" w:styleId="Punti">
    <w:name w:val="Punti"/>
    <w:rsid w:val="00634DF7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1"/>
    <w:rsid w:val="00634D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Corpodeltesto1">
    <w:name w:val="Corpo del testo1"/>
    <w:basedOn w:val="Normale"/>
    <w:rsid w:val="00634DF7"/>
    <w:pPr>
      <w:spacing w:after="120"/>
    </w:pPr>
  </w:style>
  <w:style w:type="paragraph" w:styleId="Elenco">
    <w:name w:val="List"/>
    <w:basedOn w:val="Corpodeltesto1"/>
    <w:rsid w:val="00634DF7"/>
    <w:rPr>
      <w:rFonts w:cs="Mangal"/>
    </w:rPr>
  </w:style>
  <w:style w:type="paragraph" w:customStyle="1" w:styleId="Didascalia1">
    <w:name w:val="Didascalia1"/>
    <w:basedOn w:val="Normale"/>
    <w:rsid w:val="00634DF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634DF7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634DF7"/>
  </w:style>
  <w:style w:type="paragraph" w:styleId="Pidipagina">
    <w:name w:val="footer"/>
    <w:basedOn w:val="Normale"/>
    <w:rsid w:val="00634DF7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Contenutotabella">
    <w:name w:val="Contenuto tabella"/>
    <w:basedOn w:val="Normale"/>
    <w:rsid w:val="00634DF7"/>
    <w:pPr>
      <w:suppressLineNumbers/>
    </w:pPr>
  </w:style>
  <w:style w:type="paragraph" w:customStyle="1" w:styleId="Intestazionetabella">
    <w:name w:val="Intestazione tabella"/>
    <w:basedOn w:val="Contenutotabella"/>
    <w:rsid w:val="00634DF7"/>
    <w:pPr>
      <w:jc w:val="center"/>
    </w:pPr>
    <w:rPr>
      <w:b/>
      <w:bCs/>
    </w:rPr>
  </w:style>
  <w:style w:type="paragraph" w:styleId="Intestazione">
    <w:name w:val="header"/>
    <w:basedOn w:val="Normale"/>
    <w:rsid w:val="00634DF7"/>
    <w:pPr>
      <w:suppressLineNumbers/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rsid w:val="00AA63FF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AA63FF"/>
    <w:rPr>
      <w:rFonts w:ascii="Calibri" w:eastAsia="SimSun" w:hAnsi="Calibri" w:cs="font291"/>
      <w:kern w:val="1"/>
      <w:sz w:val="22"/>
      <w:szCs w:val="22"/>
      <w:lang w:eastAsia="ar-SA"/>
    </w:rPr>
  </w:style>
  <w:style w:type="table" w:styleId="Grigliatabella">
    <w:name w:val="Table Grid"/>
    <w:basedOn w:val="Tabellanormale"/>
    <w:uiPriority w:val="59"/>
    <w:rsid w:val="00AA63F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AA63F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zh-CN"/>
    </w:rPr>
  </w:style>
  <w:style w:type="character" w:styleId="Enfasigrassetto">
    <w:name w:val="Strong"/>
    <w:qFormat/>
    <w:rsid w:val="002C1F60"/>
    <w:rPr>
      <w:b/>
      <w:bCs/>
    </w:rPr>
  </w:style>
  <w:style w:type="character" w:styleId="Enfasicorsivo">
    <w:name w:val="Emphasis"/>
    <w:qFormat/>
    <w:rsid w:val="002C1F60"/>
    <w:rPr>
      <w:i/>
      <w:iCs/>
    </w:rPr>
  </w:style>
  <w:style w:type="paragraph" w:customStyle="1" w:styleId="TxBrp11">
    <w:name w:val="TxBr_p11"/>
    <w:basedOn w:val="Normale"/>
    <w:rsid w:val="000C7266"/>
    <w:pPr>
      <w:widowControl w:val="0"/>
      <w:tabs>
        <w:tab w:val="left" w:pos="204"/>
      </w:tabs>
      <w:suppressAutoHyphens w:val="0"/>
      <w:autoSpaceDE w:val="0"/>
      <w:autoSpaceDN w:val="0"/>
      <w:adjustRightInd w:val="0"/>
      <w:spacing w:after="0" w:line="277" w:lineRule="atLeast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US" w:eastAsia="it-IT"/>
    </w:rPr>
  </w:style>
  <w:style w:type="paragraph" w:styleId="Paragrafoelenco">
    <w:name w:val="List Paragraph"/>
    <w:basedOn w:val="Normale"/>
    <w:uiPriority w:val="34"/>
    <w:qFormat/>
    <w:rsid w:val="00193C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 w:cs="font291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ListLabel1">
    <w:name w:val="ListLabel 1"/>
    <w:rPr>
      <w:rFonts w:cs="Courier New"/>
    </w:rPr>
  </w:style>
  <w:style w:type="character" w:customStyle="1" w:styleId="Carpredefinitoparagrafo1">
    <w:name w:val="Car. predefinito paragrafo1"/>
  </w:style>
  <w:style w:type="character" w:customStyle="1" w:styleId="PidipaginaCarattere">
    <w:name w:val="Piè di pagina Carattere"/>
    <w:basedOn w:val="Carpredefinitoparagrafo1"/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rsid w:val="00AA63FF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AA63FF"/>
    <w:rPr>
      <w:rFonts w:ascii="Calibri" w:eastAsia="SimSun" w:hAnsi="Calibri" w:cs="font291"/>
      <w:kern w:val="1"/>
      <w:sz w:val="22"/>
      <w:szCs w:val="22"/>
      <w:lang w:eastAsia="ar-SA"/>
    </w:rPr>
  </w:style>
  <w:style w:type="table" w:styleId="Grigliatabella">
    <w:name w:val="Table Grid"/>
    <w:basedOn w:val="Tabellanormale"/>
    <w:uiPriority w:val="59"/>
    <w:rsid w:val="00AA63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AA63F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zh-CN"/>
    </w:rPr>
  </w:style>
  <w:style w:type="character" w:styleId="Enfasigrassetto">
    <w:name w:val="Strong"/>
    <w:qFormat/>
    <w:rsid w:val="002C1F60"/>
    <w:rPr>
      <w:b/>
      <w:bCs/>
    </w:rPr>
  </w:style>
  <w:style w:type="character" w:styleId="Enfasicorsivo">
    <w:name w:val="Emphasis"/>
    <w:qFormat/>
    <w:rsid w:val="002C1F60"/>
    <w:rPr>
      <w:i/>
      <w:iCs/>
    </w:rPr>
  </w:style>
  <w:style w:type="paragraph" w:customStyle="1" w:styleId="TxBrp11">
    <w:name w:val="TxBr_p11"/>
    <w:basedOn w:val="Normale"/>
    <w:rsid w:val="000C7266"/>
    <w:pPr>
      <w:widowControl w:val="0"/>
      <w:tabs>
        <w:tab w:val="left" w:pos="204"/>
      </w:tabs>
      <w:suppressAutoHyphens w:val="0"/>
      <w:autoSpaceDE w:val="0"/>
      <w:autoSpaceDN w:val="0"/>
      <w:adjustRightInd w:val="0"/>
      <w:spacing w:after="0" w:line="277" w:lineRule="atLeast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US" w:eastAsia="it-IT"/>
    </w:rPr>
  </w:style>
  <w:style w:type="paragraph" w:styleId="Paragrafoelenco">
    <w:name w:val="List Paragraph"/>
    <w:basedOn w:val="Normale"/>
    <w:uiPriority w:val="34"/>
    <w:qFormat/>
    <w:rsid w:val="00193C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4685</Words>
  <Characters>26705</Characters>
  <Application>Microsoft Office Word</Application>
  <DocSecurity>0</DocSecurity>
  <Lines>222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Programmazione pluridisciplinare</vt:lpstr>
    </vt:vector>
  </TitlesOfParts>
  <Company/>
  <LinksUpToDate>false</LinksUpToDate>
  <CharactersWithSpaces>31328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Programmazione pluridisciplinare</dc:title>
  <dc:creator>Massimo</dc:creator>
  <cp:lastModifiedBy>Asus</cp:lastModifiedBy>
  <cp:revision>12</cp:revision>
  <cp:lastPrinted>2012-11-04T17:50:00Z</cp:lastPrinted>
  <dcterms:created xsi:type="dcterms:W3CDTF">2016-11-01T15:59:00Z</dcterms:created>
  <dcterms:modified xsi:type="dcterms:W3CDTF">2017-10-15T08:57:00Z</dcterms:modified>
</cp:coreProperties>
</file>