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4" w:rsidRDefault="00B65F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40"/>
          <w:szCs w:val="40"/>
        </w:rPr>
        <w:t>AREA STORICO UMANISTICA</w:t>
      </w:r>
    </w:p>
    <w:p w:rsidR="00E327F4" w:rsidRDefault="00B65F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Quinto anno</w:t>
      </w:r>
    </w:p>
    <w:p w:rsidR="00E327F4" w:rsidRDefault="00E32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</w:p>
    <w:tbl>
      <w:tblPr>
        <w:tblStyle w:val="a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2849"/>
        <w:gridCol w:w="4536"/>
        <w:gridCol w:w="2835"/>
        <w:gridCol w:w="2268"/>
      </w:tblGrid>
      <w:tr w:rsidR="00E327F4">
        <w:trPr>
          <w:trHeight w:val="465"/>
        </w:trPr>
        <w:tc>
          <w:tcPr>
            <w:tcW w:w="1937" w:type="dxa"/>
          </w:tcPr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chiave</w:t>
            </w:r>
          </w:p>
        </w:tc>
        <w:tc>
          <w:tcPr>
            <w:tcW w:w="2849" w:type="dxa"/>
            <w:shd w:val="clear" w:color="auto" w:fill="auto"/>
          </w:tcPr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shd w:val="clear" w:color="auto" w:fill="auto"/>
          </w:tcPr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Conoscenze</w:t>
            </w:r>
          </w:p>
        </w:tc>
        <w:tc>
          <w:tcPr>
            <w:tcW w:w="2268" w:type="dxa"/>
            <w:shd w:val="clear" w:color="auto" w:fill="auto"/>
          </w:tcPr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Discipline </w:t>
            </w:r>
          </w:p>
        </w:tc>
      </w:tr>
      <w:tr w:rsidR="00E327F4">
        <w:trPr>
          <w:trHeight w:val="233"/>
        </w:trPr>
        <w:tc>
          <w:tcPr>
            <w:tcW w:w="1937" w:type="dxa"/>
            <w:shd w:val="clear" w:color="auto" w:fill="BFBFBF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BFBFBF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327F4">
        <w:trPr>
          <w:trHeight w:val="982"/>
        </w:trPr>
        <w:tc>
          <w:tcPr>
            <w:tcW w:w="1937" w:type="dxa"/>
            <w:vMerge w:val="restart"/>
            <w:shd w:val="clear" w:color="auto" w:fill="auto"/>
          </w:tcPr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 SOCIALI E CIVICHE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E327F4" w:rsidRDefault="00B65F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SU1 Conoscere i presupposti culturali e la natura delle istituzioni politiche, giuridiche, sociali ed economiche, con riferimento particolare all’Italia e all’Europa, e comprendere i diritti e i doveri che caratterizzano l’essere cittadini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Saper identificare i modelli teorici e politici di convivenza, le ragioni storiche, filosofiche e sociali, i rapporti che ne scaturiscono sul piano etico e civile. 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Riconoscere i presupposti culturali e la natura delle istituzioni politiche,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giuridiche, sociali ed economiche, con riferimento particolare all’Italia e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all’Europa.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collocare storicamente i modelli teorici e politici, delineando processi diacronici e sincronici.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confrontare teorie e strumenti atti a comprend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ere la varietà della realtà sociale, con particolare attenzione ai fenomeni comunicativi e ai servizi alla persona, al mondo del lavoro, ai fenomeni culturali e interculturali.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confrontare diverse tesi interpretative di un fatto o fenomeno stor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ico e culturale. 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SU1h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Comprendere, attraverso la discussione critica e il confronto fra una varietà di prospettive e interpretazioni, le radici del presente.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SU1i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collocare ogni evento e fenomeno nella giusta dimensione temporale e spaziale.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SU1l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EC1a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Conoscere l’organizzazione costituzionale ed amministrativa del nostro Paese per risponder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ai propri doveri di cittadino ed esercitare con consapevolezza i propri diritti politici a livello territoriale e nazionale.</w:t>
            </w: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EC1b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Conoscere i valori che ispirano gli ordinamenti comunitari e internazionali, nonché i loro compiti e funzioni essenziali</w:t>
            </w: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EC1c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Essere consapevoli del valore e delle regole della vita democratica anche attraverso l’approfondimento degli elementi fondamentali del diritto che la regolano, con particolare riferimento al diritto del lavoro.</w:t>
            </w: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EC1d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Esercitare correttamente le modalit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 di rappresentanza, di delega, di rispetto degli impegni assunti e fatti propri all’interno di diversi ambiti istituzionali e sociali.</w:t>
            </w:r>
          </w:p>
          <w:p w:rsidR="00E327F4" w:rsidRDefault="00B65F78">
            <w:pPr>
              <w:spacing w:line="25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EC1e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Perseguire con ogni mezzo e in ogni contesto il principio di legalità e di solidarietà dell’azione individuale e 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ciale, promuovendo principi, valori e abiti di contrasto alla criminalità organizzata e alle mafie.</w:t>
            </w:r>
          </w:p>
          <w:p w:rsidR="00E327F4" w:rsidRDefault="00E327F4">
            <w:pPr>
              <w:ind w:left="-34" w:firstLine="3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27F4" w:rsidRDefault="00B65F78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lastRenderedPageBreak/>
              <w:t>L'epoca contemporanea, dall’analisi delle premesse della I guerra mondiale fino ai giorni nostri.</w:t>
            </w:r>
          </w:p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Le lotte per la conquista dei diritti nel Novecento</w:t>
            </w:r>
          </w:p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L’evoluzione dei sistemi giuridici ed economici nel Novecento, con riferimento agli aspetti di natura demografica, sociale e culturale</w:t>
            </w:r>
          </w:p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Conoscenza dei principali metodi storiografici.</w:t>
            </w: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Principi fondamentali della Costituzione italiana</w:t>
            </w:r>
          </w:p>
          <w:p w:rsidR="00E327F4" w:rsidRDefault="00B65F78">
            <w:pPr>
              <w:ind w:left="36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Istituzioni dello  Stato  italiano,  dell'Unione</w:t>
            </w:r>
          </w:p>
          <w:p w:rsidR="00E327F4" w:rsidRDefault="00B65F78">
            <w:pPr>
              <w:ind w:left="36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europea e degli organismi internazionali  </w:t>
            </w:r>
          </w:p>
          <w:p w:rsidR="00E327F4" w:rsidRDefault="00E327F4">
            <w:pPr>
              <w:ind w:left="36"/>
              <w:rPr>
                <w:rFonts w:ascii="Calibri" w:eastAsia="Calibri" w:hAnsi="Calibri" w:cs="Calibri"/>
                <w:i/>
              </w:rPr>
            </w:pPr>
          </w:p>
          <w:p w:rsidR="00E327F4" w:rsidRDefault="00B65F78">
            <w:pPr>
              <w:tabs>
                <w:tab w:val="left" w:pos="5632"/>
              </w:tabs>
              <w:spacing w:after="200"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Elementi fondamentali di diritto, con particolare riguardo  al diritto del lavoro</w:t>
            </w:r>
          </w:p>
          <w:p w:rsidR="00E327F4" w:rsidRDefault="00B65F78">
            <w:pPr>
              <w:tabs>
                <w:tab w:val="left" w:pos="5632"/>
              </w:tabs>
              <w:spacing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</w:rPr>
              <w:t>Educazione alla legalità e al contrasto delle mafie</w:t>
            </w:r>
          </w:p>
          <w:p w:rsidR="00E327F4" w:rsidRDefault="00E327F4">
            <w:pPr>
              <w:ind w:left="36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Prevalenti 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Educazio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ne civica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Concorrenti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Filosofia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327F4">
        <w:trPr>
          <w:trHeight w:val="982"/>
        </w:trPr>
        <w:tc>
          <w:tcPr>
            <w:tcW w:w="1937" w:type="dxa"/>
            <w:vMerge/>
            <w:shd w:val="clear" w:color="auto" w:fill="auto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SU3 Utilizzare metodi (prospettiva spaziale, relazioni uomo-ambiente, sintesi regionale), concetti (territorio, regione, localizzazione, scala, diffusione spaziale, mobilità, relazione, senso del luogo...) e strumenti (carte geografiche, sistemi inform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ativi geografici, immagini, dati statistici, fonti soggettive) della geografia per la lettura dei processi storici e per l’analisi della società contemporanea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SU4 Saper collocare il pensiero scientifico, la storia delle sue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scoperte e lo sviluppo delle in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venzioni tecnologiche nell’ambito più vasto della storia delle idee.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27F4" w:rsidRDefault="00E327F4">
            <w:pPr>
              <w:ind w:left="-34" w:firstLine="3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SU2a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Riconoscere i nodi fondamentali, dal punto di vista politico istituzionale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 economico-sociale, della storia italiana ed europea.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SU2b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esprimere i principi e i valori per l’esercizio della cittadinanza, alla luce del dettato della Costituzione italiana, di quella europea, della dichiarazioni universali dei diritti umani a tutela della persona, della collettività e dell’ambiente.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3a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Comprendere i rapporti spazio-temporali che intercorrono nei processi storici.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SU3b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collocare ogni evento e fenomeno nella giusta dimensione temporale e spaziale.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SU3c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Formulare autonomamente un giudizio critico fondato su opportuni elementi di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analisi, confronto, approfondimento e  rielaborazione dei vari ambiti del sapere.</w:t>
            </w:r>
          </w:p>
          <w:p w:rsidR="00E327F4" w:rsidRDefault="00E327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27F4" w:rsidRDefault="00B65F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SU4a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cogliere e valutare le implicazioni storiche, etiche, sociali, economico-produttive ed ambientali dell’innovazione scientifico-tecnologica e, in particolare, il 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oro impatto sul mondo del lavoro e sulle dinamiche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occupazionali.</w:t>
            </w:r>
          </w:p>
          <w:p w:rsidR="00E327F4" w:rsidRDefault="00E327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SU4b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esprimere le relazioni tra i diversi ambiti del sapere cogliendo le relazioni tra ambiti scientifici tecnologici ed umanistici.</w:t>
            </w:r>
          </w:p>
        </w:tc>
        <w:tc>
          <w:tcPr>
            <w:tcW w:w="2835" w:type="dxa"/>
            <w:shd w:val="clear" w:color="auto" w:fill="auto"/>
          </w:tcPr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I principali eventi e le trasformazioni di lungo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periodo della storia dell’Europa e dell’Italia, dell'età contemporanea, nel quadro della storia globale del mondo.</w:t>
            </w:r>
          </w:p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ind w:left="36"/>
              <w:rPr>
                <w:rFonts w:ascii="Verdana" w:eastAsia="Verdana" w:hAnsi="Verdana" w:cs="Verdana"/>
                <w:i/>
              </w:rPr>
            </w:pPr>
          </w:p>
          <w:p w:rsidR="00E327F4" w:rsidRDefault="00E327F4">
            <w:pPr>
              <w:tabs>
                <w:tab w:val="left" w:pos="5632"/>
              </w:tabs>
              <w:spacing w:after="200" w:line="276" w:lineRule="auto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Prevalenti 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Concorrenti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Filosofia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</w:tc>
      </w:tr>
      <w:tr w:rsidR="00E327F4">
        <w:trPr>
          <w:trHeight w:val="1549"/>
        </w:trPr>
        <w:tc>
          <w:tcPr>
            <w:tcW w:w="1937" w:type="dxa"/>
            <w:shd w:val="clear" w:color="auto" w:fill="FFFFFF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COMPETENZE SOCIALI E CIVICHE</w:t>
            </w: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CONSAPEVO</w:t>
            </w: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LEZZA ED ESPRESSIONE CULTURALE</w:t>
            </w:r>
          </w:p>
        </w:tc>
        <w:tc>
          <w:tcPr>
            <w:tcW w:w="2849" w:type="dxa"/>
            <w:shd w:val="clear" w:color="auto" w:fill="FFFFFF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SU5 Possedere gli aspetti fondamentali della cultura e della tradizione letteraria, artistica, filosofica, religiosa italiana ed europea attraverso lo studio delle opere, degli autori e delle correnti di pensiero più significativi e acquisire gli strumenti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necessari per confrontarli con altre tradizioni e culture.  </w:t>
            </w:r>
          </w:p>
        </w:tc>
        <w:tc>
          <w:tcPr>
            <w:tcW w:w="4536" w:type="dxa"/>
            <w:shd w:val="clear" w:color="auto" w:fill="auto"/>
          </w:tcPr>
          <w:p w:rsidR="00E327F4" w:rsidRDefault="00E327F4">
            <w:pPr>
              <w:ind w:left="-34" w:firstLine="34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Riconosce gli aspetti fondamentali della cultura e della tradizione letteraria,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artistica, filosofica, religiosa italiana ed europea degli ultimi due secoli.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SU5b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Saper confrontare tali 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spetti con altre tradizioni e culture contemporanee.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Essere in grado di riconoscere la valenza del patrimonio archeologico, architettonico e artistico italiano come fondamentale risorsa economica, della necessità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 preservarlo attraverso gli strumenti della tutela e della conservazione.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Cogliere la dimensione storica di un'opera letteraria, artistica e grafica, intesa come riferimento a un dato contesto.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SU5e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Saper leggere e interpretare, avvalendosi di di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versi metodi, concetti e strumenti, i diversi prodotti artistici (nell'ambito dello spettacolo, della musica e delle arti visive), con riferimenti puntuali  a quelli pertinenti all'area di indirizzo.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Essere in grado di impiegare alcuni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strumenti com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unicativi per  la valorizzazione del patrimonio culturale del territorio. 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Individuare gli elementi essenziali e distintivi della cultura e della civiltà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dei paesi di cui si studiano le lingue.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SU5h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Comprendere l’incidenza degli autori e degli arti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sti sul linguaggio e sulla codificazione letteraria e artistica  (nel senso sia della continuità sia della rottura).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descrivere il panorama composito che evidenzia il rapporto tra intellettuali e strutture sociali, l'affermarsi di visioni del 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ondo e di nuovi paradigmi etici e. conoscitivi nei vari contesto culturali oggetto di studio. 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SU5m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Essere consapevole del significato della riflessione filosofica come modalità specifica e fondamentale della ragione umana che, in epoche diverse e in dive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rse tradizioni culturali, ripropone costantemente la domanda sulla conoscenza, sull’esistenza dell’uomo e sul senso dell’essere e dell’esistere.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SU5n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Comprendere la portata universalistica che ogni filosofia possiede.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contestualizzare le questioni filosofiche e i diversi campi conoscitivi.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SU5p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Comprendere le radici concettuali e filosofiche delle principali correnti e dei principali problemi della cultura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contemporanea.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SU4q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Individuare i nessi tra la filosofia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 le altre discipline.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EC5a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Partecipare al dibattito culturale.</w:t>
            </w: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EC5b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Cogliere la complessità dei problemi esistenziali, morali, politici, sociali, economici e scientifici e formulare risposte personali argomentate.</w:t>
            </w:r>
          </w:p>
          <w:p w:rsidR="00E327F4" w:rsidRDefault="00B65F78">
            <w:pPr>
              <w:spacing w:line="25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EC5c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Prendere coscienza delle situazioni e delle forme del disagio giovanile ed adulto nella società contemporanea e comportarsi in modo da promuovere il benessere fisico, psicologico, morale e sociale.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27F4" w:rsidRDefault="00E327F4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ind w:left="36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Storia della produzione artistica e architettonica e il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significato delle opere d’arte nei diversi contesti storici e culturali in relazione all'indirizzo di studio prescelto.</w:t>
            </w: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Storia della produzione artistica contemporanea.</w:t>
            </w: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Gli elementi essenziali e distintivi della cultura e della civiltà dei paesi di cui si studiano le lingue.</w:t>
            </w: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Il problema della conoscenza, i problemi logici, il rapporto tra la filosofia e le altre forme del sapere, in particolare la scienza e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il senso estetico.</w:t>
            </w:r>
          </w:p>
          <w:p w:rsidR="00E327F4" w:rsidRDefault="00E327F4">
            <w:pPr>
              <w:tabs>
                <w:tab w:val="center" w:pos="1872"/>
              </w:tabs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tabs>
                <w:tab w:val="center" w:pos="1872"/>
              </w:tabs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La filosofia contemporanea, dalle filosofie post hegeliane fino ai giorni nostri. </w:t>
            </w: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0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Prevalenti 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Lingua e letteratura italiana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Filosofia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 dell'Arte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Concorrenti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Lingua straniera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Grafiche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audiovisive e multimediali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Religione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Educazione civica</w:t>
            </w:r>
          </w:p>
        </w:tc>
      </w:tr>
      <w:tr w:rsidR="00E327F4">
        <w:trPr>
          <w:trHeight w:val="713"/>
        </w:trPr>
        <w:tc>
          <w:tcPr>
            <w:tcW w:w="1937" w:type="dxa"/>
            <w:shd w:val="clear" w:color="auto" w:fill="FFFFFF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COMPETENZE SOCIALI E CIVICHE </w:t>
            </w: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CONSAPEVO</w:t>
            </w: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LEZZA ED ESPRESSIONE CULTURALE</w:t>
            </w:r>
          </w:p>
        </w:tc>
        <w:tc>
          <w:tcPr>
            <w:tcW w:w="2849" w:type="dxa"/>
            <w:shd w:val="clear" w:color="auto" w:fill="FFFFFF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SU6 Essere consapevole del significato culturale del patrimonio archeologico, architettonico e artistico italiano, della sua importanza come fondamentale risorsa economica, della necessità di preservarlo attraverso gli strumenti della tutela e della conser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vazione.</w:t>
            </w:r>
          </w:p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SU7 Saper fruire delle espressioni creative delle arti e dei mezzi espressivi, compresi lo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spettacolo, la musica, le arti visive.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SU6a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Essere in grado di riconoscere la valenza del patrimonio archeologico, architettonico e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artistico italiano come fondamentale risorsa economica, della necessità</w:t>
            </w: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 preservarlo attraverso gli strumenti della tutela e della conservazione.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SU6b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Conoscere per grandi linee la legislazione inerente la tutela e la valorizzazione del patrimonio cult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urale attualmente in vigore.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SU6c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Conoscenza delle problematiche generali inerenti il restauro e la valorizzazione di un bene.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SU7a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Essere in grado di leggere e interpretare, avvalendosi di diversi metodi, concetti e strumenti, i diversi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prodotti artist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ici (nell'ambito dello spettacolo, della musica e delle arti visive), con riferimenti puntuali  a quelli pertinenti all'area di indirizzo.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SU7b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Essere in grado di impiegare alcuni strumenti comunicativi per  la valorizzazione del patrimonio culturale del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territorio. 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EC7a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Rispettare l’ambiente, curarlo, conservarlo, migliorarlo, assumendo il principio di responsabilità</w:t>
            </w: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EC7b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Rispettare e valorizzare il patrimonio culturale e dei beni pubblici comuni.</w:t>
            </w:r>
          </w:p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327F4" w:rsidRDefault="00E327F4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L'arte  dal Post-impressionismo alla rottura con la tradizione operata dalle avanguardie storiche; la nascita e gli sviluppi del Movimento Moderno in architettura; l’arte tra le due guerre e il ritorno all’ordine; le principali esperienze artistiche del se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condo dopoguerra, gli anni cinquanta e sessanta; le principali linee di ricerca dell’arte contemporanea.</w:t>
            </w:r>
          </w:p>
          <w:p w:rsidR="00E327F4" w:rsidRDefault="00E327F4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Sviluppo storico dei settori disciplinari di ciascun indirizzo nel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lastRenderedPageBreak/>
              <w:t>Novecento.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B65F78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Educazione al rispetto e alla  valorizzazione  del  patrimonio</w:t>
            </w:r>
          </w:p>
          <w:p w:rsidR="00E327F4" w:rsidRDefault="00B65F78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culturale e dei beni pubblici comuni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Prevalenti 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 dell'Arte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Educazione civica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Concorrenti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Grafiche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audiovisive e multimediali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327F4">
        <w:trPr>
          <w:trHeight w:val="713"/>
        </w:trPr>
        <w:tc>
          <w:tcPr>
            <w:tcW w:w="1937" w:type="dxa"/>
            <w:shd w:val="clear" w:color="auto" w:fill="FFFFFF"/>
          </w:tcPr>
          <w:p w:rsidR="00E327F4" w:rsidRDefault="00E32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SENSO DI INIZIATIVA</w:t>
            </w: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 IMPRENDITO</w:t>
            </w:r>
          </w:p>
          <w:p w:rsidR="00E327F4" w:rsidRDefault="00B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RIALITÁ</w:t>
            </w:r>
          </w:p>
        </w:tc>
        <w:tc>
          <w:tcPr>
            <w:tcW w:w="2849" w:type="dxa"/>
            <w:shd w:val="clear" w:color="auto" w:fill="FFFFFF"/>
          </w:tcPr>
          <w:p w:rsidR="00E327F4" w:rsidRDefault="00E327F4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SU8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Riconoscere le caratteristiche del sistema socio economico per orientarsi nel tessuto produttivo del proprio territorio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327F4" w:rsidRDefault="00E327F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SU8a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Saper orientarsi nel tessuto produttivo locale e nazionale, riconoscendo le caratteristiche dei  contesti relativi al settore d'i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ndirizzo.</w:t>
            </w:r>
          </w:p>
          <w:p w:rsidR="00E327F4" w:rsidRDefault="00E327F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Su8b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Individuare gli ambiti di produzione culturale e artistica del proprio territorio. 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SU8c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Riconoscere e collocare storicamente e geograficamente i più importanti eventi culturali del proprio territorio.</w:t>
            </w:r>
          </w:p>
          <w:p w:rsidR="00E327F4" w:rsidRDefault="00E327F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SU8d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Essere in grado di rispondere alle esigenze del territorio sapendo elaborare prodotti (grafici o multimediali) in linea con il settore professionale di riferimento.</w:t>
            </w:r>
          </w:p>
          <w:p w:rsidR="00E327F4" w:rsidRDefault="00B65F78">
            <w:pPr>
              <w:spacing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EC8a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Compiere le scelte di partecipazione alla vita pubblica e di cittadinanza coerentemente agli obiettivi di sostenibilità sanciti a livello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comunitario attraverso l’Agenda 2030 per lo sviluppo sostenibile.</w:t>
            </w:r>
          </w:p>
          <w:p w:rsidR="00E327F4" w:rsidRDefault="00B65F78">
            <w:pPr>
              <w:spacing w:line="259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EC8b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Operare a favore dello sviluppo eco-sostenibil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e della tutela delle identità e delle eccellenze produttive del Paese.</w:t>
            </w:r>
          </w:p>
        </w:tc>
        <w:tc>
          <w:tcPr>
            <w:tcW w:w="2835" w:type="dxa"/>
            <w:shd w:val="clear" w:color="auto" w:fill="auto"/>
          </w:tcPr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Arte  e produzione grafica e audiovisiva nel /del/per il territorio.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E327F4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</w:p>
          <w:p w:rsidR="00E327F4" w:rsidRDefault="00B65F78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Agenda   2030   per   lo   sviluppo   sostenibile,   adottata</w:t>
            </w:r>
          </w:p>
          <w:p w:rsidR="00E327F4" w:rsidRDefault="00B65F78">
            <w:pPr>
              <w:shd w:val="clear" w:color="auto" w:fill="FFFFFF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dall'Assemblea generale delle Nazioni Uni</w:t>
            </w:r>
            <w:r>
              <w:rPr>
                <w:rFonts w:ascii="Calibri" w:eastAsia="Calibri" w:hAnsi="Calibri" w:cs="Calibri"/>
                <w:i/>
              </w:rPr>
              <w:t xml:space="preserve">te il 25 </w:t>
            </w:r>
            <w:r>
              <w:rPr>
                <w:rFonts w:ascii="Calibri" w:eastAsia="Calibri" w:hAnsi="Calibri" w:cs="Calibri"/>
                <w:i/>
              </w:rPr>
              <w:lastRenderedPageBreak/>
              <w:t>settembre 2015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Prevalenti 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Grafiche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Discipline audiovisive e multimediali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Concorrenti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 dell'Arte</w:t>
            </w:r>
          </w:p>
          <w:p w:rsidR="00E327F4" w:rsidRDefault="00B65F78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Storia</w:t>
            </w:r>
          </w:p>
          <w:p w:rsidR="00E327F4" w:rsidRDefault="00E327F4">
            <w:pPr>
              <w:shd w:val="clear" w:color="auto" w:fill="FFFFFF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327F4" w:rsidRDefault="00E32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40"/>
          <w:szCs w:val="40"/>
        </w:rPr>
      </w:pPr>
    </w:p>
    <w:p w:rsidR="00E327F4" w:rsidRDefault="00E327F4"/>
    <w:sectPr w:rsidR="00E327F4">
      <w:pgSz w:w="16838" w:h="11906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6118"/>
    <w:multiLevelType w:val="multilevel"/>
    <w:tmpl w:val="24C87E1E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327F4"/>
    <w:rsid w:val="00B65F78"/>
    <w:rsid w:val="00E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59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qFormat/>
    <w:rsid w:val="0091259E"/>
    <w:rPr>
      <w:b/>
      <w:bCs/>
    </w:rPr>
  </w:style>
  <w:style w:type="paragraph" w:styleId="NormaleWeb">
    <w:name w:val="Normal (Web)"/>
    <w:basedOn w:val="Normale"/>
    <w:rsid w:val="0091259E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qFormat/>
    <w:rsid w:val="009125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untoelenco">
    <w:name w:val="List Bullet"/>
    <w:basedOn w:val="Normale"/>
    <w:rsid w:val="0091259E"/>
    <w:pPr>
      <w:numPr>
        <w:numId w:val="1"/>
      </w:numPr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59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qFormat/>
    <w:rsid w:val="0091259E"/>
    <w:rPr>
      <w:b/>
      <w:bCs/>
    </w:rPr>
  </w:style>
  <w:style w:type="paragraph" w:styleId="NormaleWeb">
    <w:name w:val="Normal (Web)"/>
    <w:basedOn w:val="Normale"/>
    <w:rsid w:val="0091259E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qFormat/>
    <w:rsid w:val="009125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untoelenco">
    <w:name w:val="List Bullet"/>
    <w:basedOn w:val="Normale"/>
    <w:rsid w:val="0091259E"/>
    <w:pPr>
      <w:numPr>
        <w:numId w:val="1"/>
      </w:numPr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/qtnQhdaPpWaUWqla2lHEdgFA==">AMUW2mUauG0ULJXUAg0exOWJC0DSCBD1PTV9e3pvFVVbnNsCSXdYrXker933ZRln3MQuFWk5boF259tajh7/iFBzQ2FGOhmksjv449hvlCKG87S1scmRlUk=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2020-10-22T04:57:00Z</dcterms:created>
  <dcterms:modified xsi:type="dcterms:W3CDTF">2020-10-22T04:57:00Z</dcterms:modified>
</cp:coreProperties>
</file>