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BB" w:rsidRPr="007F2925" w:rsidRDefault="003F75BB" w:rsidP="008410EC">
      <w:pPr>
        <w:jc w:val="center"/>
        <w:rPr>
          <w:rFonts w:ascii="Verdana" w:hAnsi="Verdana"/>
          <w:b/>
          <w:sz w:val="32"/>
          <w:szCs w:val="32"/>
        </w:rPr>
      </w:pPr>
      <w:r w:rsidRPr="007F2925">
        <w:rPr>
          <w:b/>
          <w:sz w:val="44"/>
          <w:szCs w:val="44"/>
        </w:rPr>
        <w:t xml:space="preserve">Programmazione </w:t>
      </w:r>
      <w:r w:rsidRPr="007F2925">
        <w:rPr>
          <w:b/>
          <w:sz w:val="40"/>
          <w:szCs w:val="40"/>
        </w:rPr>
        <w:t>Asse storico sociale</w:t>
      </w:r>
      <w:r w:rsidRPr="007F2925">
        <w:rPr>
          <w:b/>
          <w:sz w:val="44"/>
          <w:szCs w:val="44"/>
        </w:rPr>
        <w:tab/>
      </w:r>
      <w:r w:rsidRPr="007F2925">
        <w:rPr>
          <w:b/>
          <w:sz w:val="44"/>
          <w:szCs w:val="44"/>
        </w:rPr>
        <w:tab/>
      </w:r>
      <w:r w:rsidRPr="007F2925">
        <w:rPr>
          <w:b/>
          <w:sz w:val="44"/>
          <w:szCs w:val="44"/>
        </w:rPr>
        <w:tab/>
        <w:t xml:space="preserve">Secondo biennio </w:t>
      </w:r>
      <w:r w:rsidRPr="007F2925">
        <w:rPr>
          <w:b/>
          <w:sz w:val="32"/>
          <w:szCs w:val="32"/>
        </w:rPr>
        <w:t xml:space="preserve">  </w:t>
      </w:r>
    </w:p>
    <w:p w:rsidR="008410EC" w:rsidRPr="007F2925" w:rsidRDefault="003F75BB" w:rsidP="003F75BB">
      <w:pPr>
        <w:rPr>
          <w:b/>
          <w:sz w:val="40"/>
          <w:szCs w:val="40"/>
        </w:rPr>
      </w:pPr>
      <w:r w:rsidRPr="007F2925">
        <w:rPr>
          <w:b/>
          <w:sz w:val="40"/>
          <w:szCs w:val="40"/>
        </w:rPr>
        <w:t xml:space="preserve">   </w:t>
      </w:r>
      <w:r w:rsidR="008410EC" w:rsidRPr="007F2925">
        <w:rPr>
          <w:b/>
          <w:sz w:val="40"/>
          <w:szCs w:val="40"/>
        </w:rPr>
        <w:t xml:space="preserve">Professionale </w:t>
      </w:r>
      <w:r w:rsidRPr="007F2925">
        <w:rPr>
          <w:b/>
          <w:sz w:val="40"/>
          <w:szCs w:val="40"/>
        </w:rPr>
        <w:t>servizi socio-sanitari</w:t>
      </w: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3606"/>
        <w:gridCol w:w="3607"/>
        <w:gridCol w:w="2676"/>
        <w:gridCol w:w="2410"/>
        <w:gridCol w:w="2410"/>
      </w:tblGrid>
      <w:tr w:rsidR="003F75BB" w:rsidRPr="007F2925" w:rsidTr="003F75BB">
        <w:trPr>
          <w:trHeight w:val="56"/>
        </w:trPr>
        <w:tc>
          <w:tcPr>
            <w:tcW w:w="3606" w:type="dxa"/>
          </w:tcPr>
          <w:p w:rsidR="003F75BB" w:rsidRPr="007F2925" w:rsidRDefault="003F75BB" w:rsidP="0062509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29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Competenza</w:t>
            </w:r>
          </w:p>
        </w:tc>
        <w:tc>
          <w:tcPr>
            <w:tcW w:w="3607" w:type="dxa"/>
          </w:tcPr>
          <w:p w:rsidR="003F75BB" w:rsidRPr="007F2925" w:rsidRDefault="003F75BB" w:rsidP="0062509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7F29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Abilita’</w:t>
            </w:r>
            <w:proofErr w:type="spellEnd"/>
            <w:r w:rsidRPr="007F29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/</w:t>
            </w:r>
            <w:proofErr w:type="spellStart"/>
            <w:r w:rsidRPr="007F29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Capacita’</w:t>
            </w:r>
            <w:proofErr w:type="spellEnd"/>
          </w:p>
        </w:tc>
        <w:tc>
          <w:tcPr>
            <w:tcW w:w="2676" w:type="dxa"/>
          </w:tcPr>
          <w:p w:rsidR="003F75BB" w:rsidRPr="007F2925" w:rsidRDefault="003F75BB" w:rsidP="0062509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29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2410" w:type="dxa"/>
          </w:tcPr>
          <w:p w:rsidR="003F75BB" w:rsidRPr="007F2925" w:rsidRDefault="003F75BB" w:rsidP="003F75BB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 w:rsidRPr="007F2925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Discipline d'asse coinvolte</w:t>
            </w:r>
          </w:p>
        </w:tc>
        <w:tc>
          <w:tcPr>
            <w:tcW w:w="2410" w:type="dxa"/>
          </w:tcPr>
          <w:p w:rsidR="003F75BB" w:rsidRPr="007F2925" w:rsidRDefault="003F75BB" w:rsidP="003F75BB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 w:rsidRPr="007F2925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Assi culturali concorrenti</w:t>
            </w:r>
          </w:p>
        </w:tc>
      </w:tr>
      <w:tr w:rsidR="003F75BB" w:rsidRPr="007F2925" w:rsidTr="003F75BB">
        <w:tc>
          <w:tcPr>
            <w:tcW w:w="3606" w:type="dxa"/>
          </w:tcPr>
          <w:p w:rsidR="003F75BB" w:rsidRPr="007F2925" w:rsidRDefault="003F75BB" w:rsidP="008410EC">
            <w:pPr>
              <w:pStyle w:val="Paragrafoelenco"/>
              <w:numPr>
                <w:ilvl w:val="0"/>
                <w:numId w:val="1"/>
              </w:numPr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b/>
                <w:sz w:val="18"/>
                <w:szCs w:val="18"/>
              </w:rPr>
              <w:t>Riconoscere gli aspetti geografici, ecologici territoriali dell’ambiente naturale ed antropico, le connessioni con le strutture demografiche , economiche, sociali e le trasformazioni intervenute nel corso del tempo</w:t>
            </w:r>
          </w:p>
          <w:p w:rsidR="003F75BB" w:rsidRPr="007F2925" w:rsidRDefault="003F75BB"/>
        </w:tc>
        <w:tc>
          <w:tcPr>
            <w:tcW w:w="3607" w:type="dxa"/>
          </w:tcPr>
          <w:p w:rsidR="003F75BB" w:rsidRPr="007F2925" w:rsidRDefault="003F75BB" w:rsidP="00455E30">
            <w:pPr>
              <w:pStyle w:val="Paragrafoelenco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3F75BB" w:rsidRPr="007F2925" w:rsidRDefault="003F75BB" w:rsidP="00455E30">
            <w:pPr>
              <w:pStyle w:val="Paragrafoelenco"/>
              <w:numPr>
                <w:ilvl w:val="0"/>
                <w:numId w:val="9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Individuare elementi di persistenza e discontinuità nei sistemi  economici e politici riconoscendone la varietà e d evidenziando i nessi tra il contesto nazionale e quello internazionale.</w:t>
            </w:r>
          </w:p>
          <w:p w:rsidR="003F75BB" w:rsidRPr="007F2925" w:rsidRDefault="003F75BB" w:rsidP="008410EC">
            <w:pPr>
              <w:pStyle w:val="Paragrafoelenco"/>
              <w:ind w:left="-720"/>
              <w:rPr>
                <w:rFonts w:ascii="Verdana" w:hAnsi="Verdana" w:cs="Times New Roman"/>
                <w:sz w:val="18"/>
                <w:szCs w:val="18"/>
              </w:rPr>
            </w:pPr>
          </w:p>
          <w:p w:rsidR="003F75BB" w:rsidRPr="007F2925" w:rsidRDefault="003F75BB" w:rsidP="00FC65E8">
            <w:pPr>
              <w:pStyle w:val="Paragrafoelenco"/>
              <w:numPr>
                <w:ilvl w:val="0"/>
                <w:numId w:val="2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Collocare nel tempo le diverse teorie psicologiche cogliendone le caratteristiche essenziale.</w:t>
            </w:r>
          </w:p>
        </w:tc>
        <w:tc>
          <w:tcPr>
            <w:tcW w:w="2676" w:type="dxa"/>
          </w:tcPr>
          <w:p w:rsidR="003F75BB" w:rsidRPr="007F2925" w:rsidRDefault="003F75BB" w:rsidP="008410EC">
            <w:pPr>
              <w:pStyle w:val="Paragrafoelenc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3F75BB" w:rsidRPr="007F2925" w:rsidRDefault="003F75BB" w:rsidP="008410EC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Evoluzione dei sistemi politico istituzionali ed economico produttivi, con riferimento agli aspetti demografici sociali e culturali</w:t>
            </w:r>
          </w:p>
          <w:p w:rsidR="003F75BB" w:rsidRPr="007F2925" w:rsidRDefault="003F75BB"/>
        </w:tc>
        <w:tc>
          <w:tcPr>
            <w:tcW w:w="2410" w:type="dxa"/>
          </w:tcPr>
          <w:p w:rsidR="003F75BB" w:rsidRPr="007F2925" w:rsidRDefault="003F75BB" w:rsidP="00455E30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3F75BB" w:rsidRPr="007F2925" w:rsidRDefault="003F75BB" w:rsidP="008410EC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 xml:space="preserve">Storia </w:t>
            </w:r>
          </w:p>
          <w:p w:rsidR="003F75BB" w:rsidRPr="007F2925" w:rsidRDefault="003F75BB" w:rsidP="008410EC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Psicologia generale ed applicata</w:t>
            </w:r>
          </w:p>
          <w:p w:rsidR="003F75BB" w:rsidRPr="007F2925" w:rsidRDefault="003F75BB" w:rsidP="008410EC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 xml:space="preserve">Diritto e </w:t>
            </w:r>
            <w:proofErr w:type="spellStart"/>
            <w:r w:rsidRPr="007F2925">
              <w:rPr>
                <w:rFonts w:ascii="Verdana" w:hAnsi="Verdana" w:cs="Times New Roman"/>
                <w:sz w:val="18"/>
                <w:szCs w:val="18"/>
              </w:rPr>
              <w:t>legisl</w:t>
            </w:r>
            <w:proofErr w:type="spellEnd"/>
            <w:r w:rsidRPr="007F2925">
              <w:rPr>
                <w:rFonts w:ascii="Verdana" w:hAnsi="Verdana" w:cs="Times New Roman"/>
                <w:sz w:val="18"/>
                <w:szCs w:val="18"/>
              </w:rPr>
              <w:t>. Socio-sanitaria</w:t>
            </w:r>
          </w:p>
          <w:p w:rsidR="003F75BB" w:rsidRPr="007F2925" w:rsidRDefault="003F75BB" w:rsidP="00E43016">
            <w:pPr>
              <w:ind w:left="360"/>
            </w:pPr>
          </w:p>
        </w:tc>
        <w:tc>
          <w:tcPr>
            <w:tcW w:w="2410" w:type="dxa"/>
          </w:tcPr>
          <w:p w:rsidR="00E43016" w:rsidRPr="007F2925" w:rsidRDefault="00E43016" w:rsidP="00E43016">
            <w:pPr>
              <w:pStyle w:val="Paragrafoelenco"/>
              <w:rPr>
                <w:rFonts w:ascii="Verdana" w:hAnsi="Verdana" w:cs="Times New Roman"/>
                <w:sz w:val="18"/>
                <w:szCs w:val="18"/>
              </w:rPr>
            </w:pPr>
          </w:p>
          <w:p w:rsidR="003F75BB" w:rsidRPr="007F2925" w:rsidRDefault="003F75BB" w:rsidP="00E43016">
            <w:pPr>
              <w:pStyle w:val="Paragrafoelenco"/>
              <w:numPr>
                <w:ilvl w:val="0"/>
                <w:numId w:val="3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Asse dei linguaggi</w:t>
            </w:r>
          </w:p>
        </w:tc>
      </w:tr>
      <w:tr w:rsidR="003F75BB" w:rsidRPr="007F2925" w:rsidTr="003F75BB">
        <w:tc>
          <w:tcPr>
            <w:tcW w:w="3606" w:type="dxa"/>
          </w:tcPr>
          <w:p w:rsidR="003F75BB" w:rsidRPr="007F2925" w:rsidRDefault="003F75BB" w:rsidP="008410EC">
            <w:pPr>
              <w:pStyle w:val="Paragrafoelenc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b/>
                <w:sz w:val="18"/>
                <w:szCs w:val="18"/>
              </w:rPr>
              <w:t>Facilitare la comunicazione tra persone e gruppi, anche di culture e contesti diversi attraverso linguaggi e sistemi di relazione adeguati</w:t>
            </w:r>
          </w:p>
          <w:p w:rsidR="003F75BB" w:rsidRPr="007F2925" w:rsidRDefault="003F75BB" w:rsidP="008410EC">
            <w:pPr>
              <w:pStyle w:val="Paragrafoelenco"/>
              <w:numPr>
                <w:ilvl w:val="0"/>
                <w:numId w:val="1"/>
              </w:numPr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3607" w:type="dxa"/>
          </w:tcPr>
          <w:p w:rsidR="003F75BB" w:rsidRPr="007F2925" w:rsidRDefault="003F75BB" w:rsidP="00BC496E">
            <w:pPr>
              <w:pStyle w:val="Paragrafoelenco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3F75BB" w:rsidRPr="007F2925" w:rsidRDefault="003F75BB" w:rsidP="008410EC">
            <w:pPr>
              <w:pStyle w:val="Paragrafoelenco"/>
              <w:numPr>
                <w:ilvl w:val="0"/>
                <w:numId w:val="5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Utilizzare le principali tecniche di animazione sociale,   ludica e culturale.</w:t>
            </w:r>
          </w:p>
          <w:p w:rsidR="003F75BB" w:rsidRPr="007F2925" w:rsidRDefault="003F75BB" w:rsidP="008410EC">
            <w:pPr>
              <w:pStyle w:val="Paragrafoelenco"/>
              <w:ind w:left="348"/>
              <w:rPr>
                <w:rFonts w:ascii="Verdana" w:hAnsi="Verdana" w:cs="Times New Roman"/>
                <w:sz w:val="18"/>
                <w:szCs w:val="18"/>
              </w:rPr>
            </w:pPr>
          </w:p>
          <w:p w:rsidR="003F75BB" w:rsidRPr="007F2925" w:rsidRDefault="003F75BB" w:rsidP="008410EC">
            <w:pPr>
              <w:pStyle w:val="Paragrafoelenco"/>
              <w:numPr>
                <w:ilvl w:val="0"/>
                <w:numId w:val="5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Riconoscere le diverse tipologie di gruppi e le loro caratteristiche.</w:t>
            </w:r>
          </w:p>
          <w:p w:rsidR="003F75BB" w:rsidRPr="007F2925" w:rsidRDefault="003F75BB" w:rsidP="008410EC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</w:p>
          <w:p w:rsidR="003F75BB" w:rsidRPr="007F2925" w:rsidRDefault="003F75BB" w:rsidP="008410EC">
            <w:pPr>
              <w:pStyle w:val="Paragrafoelenco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76" w:type="dxa"/>
          </w:tcPr>
          <w:p w:rsidR="003F75BB" w:rsidRPr="007F2925" w:rsidRDefault="003F75BB" w:rsidP="008410EC">
            <w:pPr>
              <w:pStyle w:val="Paragrafoelenc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3F75BB" w:rsidRPr="007F2925" w:rsidRDefault="003F75BB" w:rsidP="008410EC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Tecniche di comunicazione facilitata e caratteristiche dell’ascolto attivo;</w:t>
            </w:r>
          </w:p>
          <w:p w:rsidR="003F75BB" w:rsidRPr="007F2925" w:rsidRDefault="003F75BB" w:rsidP="008410EC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La pragmatica delle comunicazioni;</w:t>
            </w:r>
          </w:p>
          <w:p w:rsidR="003F75BB" w:rsidRPr="007F2925" w:rsidRDefault="003F75BB" w:rsidP="008410EC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Le principali teorie psicologiche ed i linguaggi delle scienze storico-sociali: specificità ed interdisciplinarietà;</w:t>
            </w:r>
          </w:p>
          <w:p w:rsidR="003F75BB" w:rsidRPr="007F2925" w:rsidRDefault="003F75BB" w:rsidP="008410EC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L’importanza del gruppo per l’individuo e gli elementi che rendono efficace la comunicazione;</w:t>
            </w:r>
          </w:p>
          <w:p w:rsidR="003F75BB" w:rsidRPr="007F2925" w:rsidRDefault="003F75BB" w:rsidP="00B2613A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 xml:space="preserve">Confronto tra Cristianesimo e religioni non </w:t>
            </w:r>
            <w:proofErr w:type="spellStart"/>
            <w:r w:rsidRPr="007F2925">
              <w:rPr>
                <w:rFonts w:ascii="Verdana" w:hAnsi="Verdana" w:cs="Times New Roman"/>
                <w:sz w:val="18"/>
                <w:szCs w:val="18"/>
              </w:rPr>
              <w:t>cristane</w:t>
            </w:r>
            <w:proofErr w:type="spellEnd"/>
            <w:r w:rsidRPr="007F2925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75BB" w:rsidRPr="007F2925" w:rsidRDefault="003F75BB" w:rsidP="00BC496E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3F75BB" w:rsidRPr="007F2925" w:rsidRDefault="003F75BB" w:rsidP="00455E30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 xml:space="preserve">Storia </w:t>
            </w:r>
          </w:p>
          <w:p w:rsidR="003F75BB" w:rsidRPr="007F2925" w:rsidRDefault="003F75BB" w:rsidP="00455E30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Psicologia generale ed applicata</w:t>
            </w:r>
          </w:p>
          <w:p w:rsidR="003F75BB" w:rsidRPr="007F2925" w:rsidRDefault="003F75BB" w:rsidP="008410EC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metodologie operative</w:t>
            </w:r>
          </w:p>
          <w:p w:rsidR="003F75BB" w:rsidRPr="007F2925" w:rsidRDefault="003F75BB" w:rsidP="00B2613A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religione</w:t>
            </w:r>
          </w:p>
        </w:tc>
        <w:tc>
          <w:tcPr>
            <w:tcW w:w="2410" w:type="dxa"/>
          </w:tcPr>
          <w:p w:rsidR="003F75BB" w:rsidRPr="007F2925" w:rsidRDefault="003F75BB" w:rsidP="00BC496E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E43016" w:rsidRPr="007F2925" w:rsidRDefault="00E43016" w:rsidP="00E43016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E43016" w:rsidRPr="007F2925" w:rsidRDefault="00E43016" w:rsidP="00E43016">
            <w:pPr>
              <w:pStyle w:val="Paragrafoelenco"/>
              <w:numPr>
                <w:ilvl w:val="0"/>
                <w:numId w:val="3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Asse dei linguaggi</w:t>
            </w:r>
          </w:p>
        </w:tc>
      </w:tr>
      <w:tr w:rsidR="003F75BB" w:rsidRPr="007F2925" w:rsidTr="003F75BB">
        <w:tc>
          <w:tcPr>
            <w:tcW w:w="3606" w:type="dxa"/>
          </w:tcPr>
          <w:p w:rsidR="003F75BB" w:rsidRPr="007F2925" w:rsidRDefault="003F75BB" w:rsidP="000B747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7F2925">
              <w:rPr>
                <w:rFonts w:ascii="Verdana" w:hAnsi="Verdana"/>
                <w:b/>
                <w:sz w:val="18"/>
                <w:szCs w:val="18"/>
              </w:rPr>
              <w:t xml:space="preserve">Utilizzare metodologie e </w:t>
            </w:r>
            <w:r w:rsidRPr="007F2925">
              <w:rPr>
                <w:rFonts w:ascii="Verdana" w:hAnsi="Verdana"/>
                <w:b/>
                <w:sz w:val="18"/>
                <w:szCs w:val="18"/>
              </w:rPr>
              <w:lastRenderedPageBreak/>
              <w:t>strumenti operativi per collaborare a rilevare i bisogni socio-sanitari del territorio e concorrere a predisporre ed attuare progetti individuali, di gruppo e di comunità</w:t>
            </w:r>
          </w:p>
          <w:p w:rsidR="003F75BB" w:rsidRPr="007F2925" w:rsidRDefault="003F75BB" w:rsidP="000B7476"/>
        </w:tc>
        <w:tc>
          <w:tcPr>
            <w:tcW w:w="3607" w:type="dxa"/>
          </w:tcPr>
          <w:p w:rsidR="003F75BB" w:rsidRPr="007F2925" w:rsidRDefault="003F75BB" w:rsidP="000B7476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3F75BB" w:rsidRPr="007F2925" w:rsidRDefault="003F75BB" w:rsidP="0072200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F2925">
              <w:rPr>
                <w:rFonts w:ascii="Verdana" w:hAnsi="Verdana"/>
                <w:sz w:val="18"/>
                <w:szCs w:val="18"/>
              </w:rPr>
              <w:lastRenderedPageBreak/>
              <w:t>Identificare le tecniche e gli strumenti di analisi del territorio idonei alla rilevazione dei bisogni.</w:t>
            </w:r>
          </w:p>
          <w:p w:rsidR="003F75BB" w:rsidRPr="007F2925" w:rsidRDefault="003F75BB" w:rsidP="002C04F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F2925">
              <w:rPr>
                <w:rFonts w:ascii="Verdana" w:hAnsi="Verdana"/>
                <w:sz w:val="18"/>
                <w:szCs w:val="18"/>
              </w:rPr>
              <w:t>partecipare alla rilevazione dei bisogni socio-sanitari del territorio attraverso l'interazione con soggetti istituzionali e professionali</w:t>
            </w:r>
          </w:p>
          <w:p w:rsidR="003F75BB" w:rsidRPr="007F2925" w:rsidRDefault="003F75BB" w:rsidP="000B7476">
            <w:pPr>
              <w:pStyle w:val="Paragrafoelenco"/>
              <w:numPr>
                <w:ilvl w:val="0"/>
                <w:numId w:val="4"/>
              </w:num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Identificare gli elementi e le fasi di elaborazione di un progetto di intervento specializzato.</w:t>
            </w:r>
          </w:p>
          <w:p w:rsidR="003F75BB" w:rsidRPr="007F2925" w:rsidRDefault="003F75BB" w:rsidP="000B7476">
            <w:pPr>
              <w:pStyle w:val="Paragrafoelenco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76" w:type="dxa"/>
          </w:tcPr>
          <w:p w:rsidR="003F75BB" w:rsidRPr="007F2925" w:rsidRDefault="003F75BB" w:rsidP="000B7476">
            <w:pPr>
              <w:autoSpaceDE w:val="0"/>
              <w:autoSpaceDN w:val="0"/>
              <w:adjustRightInd w:val="0"/>
            </w:pPr>
          </w:p>
          <w:p w:rsidR="003F75BB" w:rsidRPr="007F2925" w:rsidRDefault="003F75BB" w:rsidP="000B7476">
            <w:pPr>
              <w:autoSpaceDE w:val="0"/>
              <w:autoSpaceDN w:val="0"/>
              <w:adjustRightInd w:val="0"/>
            </w:pPr>
            <w:r w:rsidRPr="007F2925">
              <w:lastRenderedPageBreak/>
              <w:t>I bisogni socio-assistenziali dei soggetti con difficoltà;</w:t>
            </w:r>
          </w:p>
          <w:p w:rsidR="003F75BB" w:rsidRPr="007F2925" w:rsidRDefault="003F75BB" w:rsidP="00722006">
            <w:pPr>
              <w:autoSpaceDE w:val="0"/>
              <w:autoSpaceDN w:val="0"/>
              <w:adjustRightInd w:val="0"/>
            </w:pPr>
            <w:r w:rsidRPr="007F2925">
              <w:t xml:space="preserve"> Gli indicatori dei bisogni;</w:t>
            </w:r>
          </w:p>
          <w:p w:rsidR="003F75BB" w:rsidRPr="007F2925" w:rsidRDefault="003F75BB" w:rsidP="00722006">
            <w:pPr>
              <w:autoSpaceDE w:val="0"/>
              <w:autoSpaceDN w:val="0"/>
              <w:adjustRightInd w:val="0"/>
            </w:pPr>
            <w:r w:rsidRPr="007F2925">
              <w:t>Bisogni sociali e attività economica</w:t>
            </w:r>
          </w:p>
          <w:p w:rsidR="003F75BB" w:rsidRPr="007F2925" w:rsidRDefault="003F75BB" w:rsidP="000B7476">
            <w:pPr>
              <w:autoSpaceDE w:val="0"/>
              <w:autoSpaceDN w:val="0"/>
              <w:adjustRightInd w:val="0"/>
            </w:pPr>
            <w:r w:rsidRPr="007F2925">
              <w:t>Le funzioni di supporto sociale delle reti ;</w:t>
            </w:r>
          </w:p>
          <w:p w:rsidR="003F75BB" w:rsidRPr="007F2925" w:rsidRDefault="003F75BB" w:rsidP="000B7476">
            <w:pPr>
              <w:autoSpaceDE w:val="0"/>
              <w:autoSpaceDN w:val="0"/>
              <w:adjustRightInd w:val="0"/>
            </w:pPr>
            <w:r w:rsidRPr="007F2925">
              <w:t>Il "problema" ed i suoi aspetti;</w:t>
            </w:r>
          </w:p>
          <w:p w:rsidR="003F75BB" w:rsidRPr="007F2925" w:rsidRDefault="003F75BB" w:rsidP="000B7476">
            <w:pPr>
              <w:autoSpaceDE w:val="0"/>
              <w:autoSpaceDN w:val="0"/>
              <w:adjustRightInd w:val="0"/>
            </w:pPr>
            <w:r w:rsidRPr="007F2925">
              <w:t>I dati relativi al soggetto ed al suo ambiente;</w:t>
            </w:r>
          </w:p>
          <w:p w:rsidR="003F75BB" w:rsidRPr="007F2925" w:rsidRDefault="003F75BB" w:rsidP="00722006">
            <w:pPr>
              <w:autoSpaceDE w:val="0"/>
              <w:autoSpaceDN w:val="0"/>
              <w:adjustRightInd w:val="0"/>
            </w:pPr>
            <w:r w:rsidRPr="007F2925">
              <w:t>La fase preliminare e la stesura del progetto contratto</w:t>
            </w:r>
          </w:p>
        </w:tc>
        <w:tc>
          <w:tcPr>
            <w:tcW w:w="2410" w:type="dxa"/>
          </w:tcPr>
          <w:p w:rsidR="003F75BB" w:rsidRPr="007F2925" w:rsidRDefault="003F75BB" w:rsidP="000B7476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3F75BB" w:rsidRPr="007F2925" w:rsidRDefault="003F75BB" w:rsidP="000B7476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lastRenderedPageBreak/>
              <w:t>Psicologia generale ed applicata</w:t>
            </w:r>
          </w:p>
          <w:p w:rsidR="00E43016" w:rsidRPr="007F2925" w:rsidRDefault="003F75BB" w:rsidP="00E43016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Diritto e legislazione sociale</w:t>
            </w:r>
          </w:p>
          <w:p w:rsidR="003F75BB" w:rsidRPr="007F2925" w:rsidRDefault="003F75BB" w:rsidP="000B7476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metodologie operative</w:t>
            </w:r>
          </w:p>
          <w:p w:rsidR="003F75BB" w:rsidRPr="007F2925" w:rsidRDefault="003F75BB" w:rsidP="000B7476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Tecnica amministrativa</w:t>
            </w:r>
          </w:p>
          <w:p w:rsidR="003F75BB" w:rsidRPr="007F2925" w:rsidRDefault="003F75BB" w:rsidP="002C04FA">
            <w:pPr>
              <w:ind w:left="360"/>
            </w:pPr>
          </w:p>
        </w:tc>
        <w:tc>
          <w:tcPr>
            <w:tcW w:w="2410" w:type="dxa"/>
          </w:tcPr>
          <w:p w:rsidR="003F75BB" w:rsidRPr="007F2925" w:rsidRDefault="003F75BB" w:rsidP="000B7476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E43016" w:rsidRPr="007F2925" w:rsidRDefault="00E43016" w:rsidP="00E43016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E43016" w:rsidRPr="007F2925" w:rsidRDefault="00E43016" w:rsidP="00E43016">
            <w:pPr>
              <w:pStyle w:val="Paragrafoelenco"/>
              <w:numPr>
                <w:ilvl w:val="0"/>
                <w:numId w:val="3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Asse dei linguaggi</w:t>
            </w:r>
          </w:p>
          <w:p w:rsidR="00E43016" w:rsidRPr="007F2925" w:rsidRDefault="00E43016" w:rsidP="00E43016">
            <w:pPr>
              <w:pStyle w:val="Paragrafoelenco"/>
              <w:rPr>
                <w:rFonts w:ascii="Verdana" w:hAnsi="Verdana" w:cs="Times New Roman"/>
                <w:sz w:val="18"/>
                <w:szCs w:val="18"/>
              </w:rPr>
            </w:pPr>
          </w:p>
          <w:p w:rsidR="00E43016" w:rsidRPr="007F2925" w:rsidRDefault="00E43016" w:rsidP="00E43016">
            <w:pPr>
              <w:pStyle w:val="Paragrafoelenco"/>
              <w:numPr>
                <w:ilvl w:val="0"/>
                <w:numId w:val="3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Asse scientifico-tecnologico</w:t>
            </w:r>
          </w:p>
        </w:tc>
      </w:tr>
      <w:tr w:rsidR="003F75BB" w:rsidRPr="007F2925" w:rsidTr="003F75BB">
        <w:tc>
          <w:tcPr>
            <w:tcW w:w="3606" w:type="dxa"/>
          </w:tcPr>
          <w:p w:rsidR="003F75BB" w:rsidRPr="007F2925" w:rsidRDefault="003F75BB" w:rsidP="000B7476">
            <w:pPr>
              <w:pStyle w:val="Paragrafoelenc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7F2925">
              <w:rPr>
                <w:rFonts w:ascii="Verdana" w:hAnsi="Verdana"/>
                <w:b/>
                <w:sz w:val="18"/>
                <w:szCs w:val="18"/>
              </w:rPr>
              <w:lastRenderedPageBreak/>
              <w:t>Gestire azioni di informazione e di orientamento dell’utente per facilitare l’accessibilità e la fruizione autonoma dei servizi pubblici e privati presenti sul territorio</w:t>
            </w:r>
          </w:p>
          <w:p w:rsidR="003F75BB" w:rsidRPr="007F2925" w:rsidRDefault="003F75BB" w:rsidP="000B7476">
            <w:pPr>
              <w:pStyle w:val="Paragrafoelenc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3607" w:type="dxa"/>
          </w:tcPr>
          <w:p w:rsidR="003F75BB" w:rsidRPr="007F2925" w:rsidRDefault="003F75BB" w:rsidP="000B7476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3F75BB" w:rsidRPr="007F2925" w:rsidRDefault="003F75BB" w:rsidP="000B7476">
            <w:pPr>
              <w:pStyle w:val="Paragrafoelenco"/>
              <w:numPr>
                <w:ilvl w:val="0"/>
                <w:numId w:val="10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Comprendere le problematiche relative alla tutela dei diritti umani, delle pari opportunità per tutti.</w:t>
            </w:r>
          </w:p>
          <w:p w:rsidR="003F75BB" w:rsidRPr="007F2925" w:rsidRDefault="003F75BB" w:rsidP="00722006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Comprendere l’organizzazione costituzionale ed amministrativa del nostro paese per esercitare con consapevolezza diritti e doveri.</w:t>
            </w:r>
          </w:p>
          <w:p w:rsidR="003F75BB" w:rsidRPr="007F2925" w:rsidRDefault="003F75BB" w:rsidP="00722006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Arial"/>
                <w:iCs/>
                <w:sz w:val="18"/>
                <w:szCs w:val="18"/>
              </w:rPr>
              <w:t>Utilizzare la modulistica e gli strumenti idonei a risolvere problemi di pratica commerciale</w:t>
            </w:r>
          </w:p>
          <w:p w:rsidR="003F75BB" w:rsidRPr="007F2925" w:rsidRDefault="003F75BB" w:rsidP="00722006">
            <w:pPr>
              <w:pStyle w:val="Paragrafoelenco"/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Arial"/>
                <w:iCs/>
                <w:sz w:val="18"/>
                <w:szCs w:val="18"/>
              </w:rPr>
              <w:t>Utilizzare gli strumenti necessari per operazioni finanziarie</w:t>
            </w:r>
          </w:p>
        </w:tc>
        <w:tc>
          <w:tcPr>
            <w:tcW w:w="2676" w:type="dxa"/>
          </w:tcPr>
          <w:p w:rsidR="003F75BB" w:rsidRPr="007F2925" w:rsidRDefault="003F75BB" w:rsidP="000B7476">
            <w:pPr>
              <w:pStyle w:val="Paragrafoelenc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3F75BB" w:rsidRPr="007F2925" w:rsidRDefault="003F75BB" w:rsidP="000B7476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L’evoluzione e le radici storiche delle istituzioni democratiche, con particolare riguardo alla Costituzione repubblicana e all’unità europea;</w:t>
            </w:r>
          </w:p>
          <w:p w:rsidR="003F75BB" w:rsidRPr="007F2925" w:rsidRDefault="003F75BB" w:rsidP="000B7476">
            <w:pPr>
              <w:pStyle w:val="Paragrafoelenco"/>
              <w:ind w:left="0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  <w:lang w:eastAsia="it-IT"/>
              </w:rPr>
              <w:t>Concetti fondamentali di diritto amministrativo: principi costituzionali ed organizzazione dell'attività amministrativa;</w:t>
            </w:r>
          </w:p>
          <w:p w:rsidR="003F75BB" w:rsidRPr="007F2925" w:rsidRDefault="003F75BB" w:rsidP="000B7476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  <w:lang w:eastAsia="it-IT"/>
              </w:rPr>
              <w:t>Legislazione nazionale  regionale e locale  a contenuto socio assistenziale e previdenziale;</w:t>
            </w:r>
          </w:p>
          <w:p w:rsidR="003F75BB" w:rsidRPr="007F2925" w:rsidRDefault="003F75BB" w:rsidP="002101D2">
            <w:pPr>
              <w:suppressAutoHyphens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Conoscere il modello organizzativo del nuovo welfare state introdotto dalla L. 328/2000.</w:t>
            </w:r>
          </w:p>
          <w:p w:rsidR="003F75BB" w:rsidRPr="007F2925" w:rsidRDefault="003F75BB" w:rsidP="00722006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  <w:lang w:eastAsia="it-IT"/>
              </w:rPr>
              <w:t>Normative fondamentali che regolano il rapporto di lavoro, sia autonomo che subordinato.</w:t>
            </w:r>
          </w:p>
          <w:p w:rsidR="003F75BB" w:rsidRPr="007F2925" w:rsidRDefault="003F75BB" w:rsidP="00FC65E8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7F2925">
              <w:rPr>
                <w:rFonts w:ascii="Verdana" w:hAnsi="Verdana" w:cs="Arial"/>
                <w:iCs/>
                <w:sz w:val="18"/>
                <w:szCs w:val="18"/>
              </w:rPr>
              <w:t xml:space="preserve">Contratto di </w:t>
            </w:r>
            <w:r w:rsidRPr="007F2925">
              <w:rPr>
                <w:rFonts w:ascii="Verdana" w:hAnsi="Verdana" w:cs="Arial"/>
                <w:iCs/>
                <w:sz w:val="18"/>
                <w:szCs w:val="18"/>
              </w:rPr>
              <w:lastRenderedPageBreak/>
              <w:t xml:space="preserve">compravendita, relativa documentazione e tecniche di calcolo. </w:t>
            </w:r>
          </w:p>
          <w:p w:rsidR="003F75BB" w:rsidRPr="007F2925" w:rsidRDefault="003F75BB" w:rsidP="00FC65E8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7F2925">
              <w:rPr>
                <w:rFonts w:ascii="Verdana" w:hAnsi="Verdana" w:cs="Arial"/>
                <w:iCs/>
                <w:sz w:val="18"/>
                <w:szCs w:val="18"/>
              </w:rPr>
              <w:t>Titoli di credito.</w:t>
            </w:r>
          </w:p>
          <w:p w:rsidR="003F75BB" w:rsidRPr="007F2925" w:rsidRDefault="003F75BB" w:rsidP="00FC65E8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  <w:r w:rsidRPr="007F2925">
              <w:rPr>
                <w:rFonts w:ascii="Verdana" w:hAnsi="Verdana" w:cs="Arial"/>
                <w:iCs/>
                <w:sz w:val="18"/>
                <w:szCs w:val="18"/>
              </w:rPr>
              <w:t>Sistema bancario e principali operazioni bancarie.</w:t>
            </w:r>
          </w:p>
        </w:tc>
        <w:tc>
          <w:tcPr>
            <w:tcW w:w="2410" w:type="dxa"/>
          </w:tcPr>
          <w:p w:rsidR="003F75BB" w:rsidRPr="007F2925" w:rsidRDefault="003F75BB" w:rsidP="000B7476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3F75BB" w:rsidRPr="007F2925" w:rsidRDefault="003F75BB" w:rsidP="000B7476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 xml:space="preserve">Storia </w:t>
            </w:r>
          </w:p>
          <w:p w:rsidR="003F75BB" w:rsidRPr="007F2925" w:rsidRDefault="003F75BB" w:rsidP="000B7476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Psicologia generale ed applicata</w:t>
            </w:r>
          </w:p>
          <w:p w:rsidR="003F75BB" w:rsidRPr="007F2925" w:rsidRDefault="003F75BB" w:rsidP="000B7476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 xml:space="preserve">Diritto e </w:t>
            </w:r>
            <w:proofErr w:type="spellStart"/>
            <w:r w:rsidRPr="007F2925">
              <w:rPr>
                <w:rFonts w:ascii="Verdana" w:hAnsi="Verdana" w:cs="Times New Roman"/>
                <w:sz w:val="18"/>
                <w:szCs w:val="18"/>
              </w:rPr>
              <w:t>legisl</w:t>
            </w:r>
            <w:proofErr w:type="spellEnd"/>
            <w:r w:rsidRPr="007F2925">
              <w:rPr>
                <w:rFonts w:ascii="Verdana" w:hAnsi="Verdana" w:cs="Times New Roman"/>
                <w:sz w:val="18"/>
                <w:szCs w:val="18"/>
              </w:rPr>
              <w:t>. Socio-sanitaria</w:t>
            </w:r>
          </w:p>
          <w:p w:rsidR="003F75BB" w:rsidRPr="007F2925" w:rsidRDefault="003F75BB" w:rsidP="000B7476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Tecnica amministrativa</w:t>
            </w:r>
          </w:p>
          <w:p w:rsidR="003F75BB" w:rsidRPr="007F2925" w:rsidRDefault="003F75BB" w:rsidP="000B7476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F75BB" w:rsidRPr="007F2925" w:rsidRDefault="003F75BB" w:rsidP="000B7476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E43016" w:rsidRPr="007F2925" w:rsidRDefault="00E43016" w:rsidP="00E43016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E43016" w:rsidRPr="007F2925" w:rsidRDefault="00E43016" w:rsidP="00E43016">
            <w:pPr>
              <w:pStyle w:val="Paragrafoelenco"/>
              <w:numPr>
                <w:ilvl w:val="0"/>
                <w:numId w:val="3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Asse dei linguaggi</w:t>
            </w:r>
          </w:p>
        </w:tc>
      </w:tr>
      <w:tr w:rsidR="003F75BB" w:rsidRPr="007F2925" w:rsidTr="003F75BB">
        <w:tc>
          <w:tcPr>
            <w:tcW w:w="3606" w:type="dxa"/>
          </w:tcPr>
          <w:p w:rsidR="003F75BB" w:rsidRPr="007F2925" w:rsidRDefault="003F75BB" w:rsidP="00101FB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7F2925">
              <w:rPr>
                <w:rFonts w:ascii="Verdana" w:hAnsi="Verdana"/>
                <w:b/>
                <w:sz w:val="18"/>
                <w:szCs w:val="18"/>
              </w:rPr>
              <w:lastRenderedPageBreak/>
              <w:t>Realizzare azioni, in collaborazione con altre figure professionali, a sostegno e a tutela della persona con disagio e della sua famiglia, per favorire l’integrazione e migliorare la qualità della vita</w:t>
            </w:r>
          </w:p>
          <w:p w:rsidR="003F75BB" w:rsidRPr="007F2925" w:rsidRDefault="003F75BB" w:rsidP="00101FB0"/>
        </w:tc>
        <w:tc>
          <w:tcPr>
            <w:tcW w:w="3607" w:type="dxa"/>
          </w:tcPr>
          <w:p w:rsidR="003F75BB" w:rsidRPr="007F2925" w:rsidRDefault="003F75BB" w:rsidP="00101FB0">
            <w:pPr>
              <w:pStyle w:val="Paragrafoelenco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3F75BB" w:rsidRPr="007F2925" w:rsidRDefault="003F75BB" w:rsidP="00101FB0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Identificare e valutare i bisogni e le problematiche specifiche dei soggetti con disagio e dei nuclei familiari in difficoltà.</w:t>
            </w:r>
          </w:p>
          <w:p w:rsidR="003F75BB" w:rsidRPr="007F2925" w:rsidRDefault="003F75BB" w:rsidP="00101FB0">
            <w:pPr>
              <w:pStyle w:val="Paragrafoelenco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3F75BB" w:rsidRPr="007F2925" w:rsidRDefault="003F75BB" w:rsidP="00101FB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F2925">
              <w:rPr>
                <w:rFonts w:ascii="Verdana" w:hAnsi="Verdana"/>
                <w:sz w:val="18"/>
                <w:szCs w:val="18"/>
              </w:rPr>
              <w:t>Raccordare le istanze delle persone con le competenze delle  amministrazioni pubbliche e private.</w:t>
            </w:r>
          </w:p>
          <w:p w:rsidR="003F75BB" w:rsidRPr="007F2925" w:rsidRDefault="003F75BB" w:rsidP="00101FB0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3F75BB" w:rsidRPr="007F2925" w:rsidRDefault="003F75BB" w:rsidP="002C04FA">
            <w:pPr>
              <w:pStyle w:val="Paragrafoelenco"/>
              <w:ind w:left="360"/>
            </w:pPr>
          </w:p>
        </w:tc>
        <w:tc>
          <w:tcPr>
            <w:tcW w:w="2676" w:type="dxa"/>
          </w:tcPr>
          <w:p w:rsidR="003F75BB" w:rsidRPr="007F2925" w:rsidRDefault="003F75BB" w:rsidP="00101FB0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18"/>
                <w:szCs w:val="18"/>
                <w:lang w:eastAsia="it-IT"/>
              </w:rPr>
            </w:pPr>
          </w:p>
          <w:p w:rsidR="003F75BB" w:rsidRPr="007F2925" w:rsidRDefault="003F75BB" w:rsidP="00101FB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  <w:lang w:eastAsia="it-IT"/>
              </w:rPr>
              <w:t xml:space="preserve">Principali teorie psicologiche del settore; </w:t>
            </w:r>
          </w:p>
          <w:p w:rsidR="003F75BB" w:rsidRPr="007F2925" w:rsidRDefault="003F75BB" w:rsidP="00101FB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  <w:lang w:eastAsia="it-IT"/>
              </w:rPr>
              <w:t>Diverse tipologie di utenza e problematiche psicosociali connesse;</w:t>
            </w:r>
          </w:p>
          <w:p w:rsidR="003F75BB" w:rsidRPr="007F2925" w:rsidRDefault="003F75BB" w:rsidP="00101FB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  <w:r w:rsidRPr="007F2925">
              <w:rPr>
                <w:rFonts w:ascii="Verdana" w:hAnsi="Verdana" w:cs="Times New Roman"/>
                <w:b/>
                <w:sz w:val="18"/>
                <w:szCs w:val="18"/>
                <w:lang w:eastAsia="it-IT"/>
              </w:rPr>
              <w:t xml:space="preserve">  </w:t>
            </w:r>
            <w:r w:rsidRPr="007F2925">
              <w:rPr>
                <w:rFonts w:ascii="Verdana" w:hAnsi="Verdana" w:cs="Times New Roman"/>
                <w:sz w:val="18"/>
                <w:szCs w:val="18"/>
                <w:lang w:eastAsia="it-IT"/>
              </w:rPr>
              <w:t>Il sistema integrato di interventi e  Piani di zona;</w:t>
            </w:r>
          </w:p>
          <w:p w:rsidR="003F75BB" w:rsidRPr="007F2925" w:rsidRDefault="003F75BB" w:rsidP="00101FB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  <w:lang w:eastAsia="it-IT"/>
              </w:rPr>
              <w:t>Riferimenti normativi che regolano l’organizzazione ed il funzionamento dei servizi;</w:t>
            </w:r>
          </w:p>
          <w:p w:rsidR="003F75BB" w:rsidRPr="007F2925" w:rsidRDefault="003F75BB" w:rsidP="00101FB0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  <w:lang w:eastAsia="it-IT"/>
              </w:rPr>
              <w:t>La tutela dei soggetti svantaggiati;</w:t>
            </w:r>
          </w:p>
          <w:p w:rsidR="003F75BB" w:rsidRPr="007F2925" w:rsidRDefault="003F75BB" w:rsidP="002C04FA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3F75BB" w:rsidRPr="007F2925" w:rsidRDefault="003F75BB" w:rsidP="00101FB0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3F75BB" w:rsidRPr="007F2925" w:rsidRDefault="003F75BB" w:rsidP="00101FB0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Psicologia generale ed applicata</w:t>
            </w:r>
          </w:p>
          <w:p w:rsidR="003F75BB" w:rsidRPr="007F2925" w:rsidRDefault="003F75BB" w:rsidP="00101FB0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metodologie operative</w:t>
            </w:r>
          </w:p>
          <w:p w:rsidR="003F75BB" w:rsidRPr="007F2925" w:rsidRDefault="003F75BB" w:rsidP="00E43016">
            <w:pPr>
              <w:ind w:left="360"/>
            </w:pPr>
          </w:p>
        </w:tc>
        <w:tc>
          <w:tcPr>
            <w:tcW w:w="2410" w:type="dxa"/>
          </w:tcPr>
          <w:p w:rsidR="003F75BB" w:rsidRPr="007F2925" w:rsidRDefault="003F75BB" w:rsidP="00101FB0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E43016" w:rsidRPr="007F2925" w:rsidRDefault="00E43016" w:rsidP="00E43016">
            <w:pPr>
              <w:pStyle w:val="Paragrafoelenco"/>
              <w:numPr>
                <w:ilvl w:val="0"/>
                <w:numId w:val="3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Asse dei linguaggi</w:t>
            </w:r>
          </w:p>
          <w:p w:rsidR="00E43016" w:rsidRPr="007F2925" w:rsidRDefault="00E43016" w:rsidP="00E43016">
            <w:pPr>
              <w:pStyle w:val="Paragrafoelenco"/>
              <w:rPr>
                <w:rFonts w:ascii="Verdana" w:hAnsi="Verdana" w:cs="Times New Roman"/>
                <w:sz w:val="18"/>
                <w:szCs w:val="18"/>
              </w:rPr>
            </w:pPr>
          </w:p>
          <w:p w:rsidR="00E43016" w:rsidRPr="007F2925" w:rsidRDefault="00E43016" w:rsidP="00E43016">
            <w:pPr>
              <w:pStyle w:val="Paragrafoelenco"/>
              <w:numPr>
                <w:ilvl w:val="0"/>
                <w:numId w:val="3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Asse scientifico-tecnologico</w:t>
            </w:r>
          </w:p>
        </w:tc>
      </w:tr>
      <w:tr w:rsidR="003F75BB" w:rsidRPr="007F2925" w:rsidTr="003F75BB">
        <w:tc>
          <w:tcPr>
            <w:tcW w:w="3606" w:type="dxa"/>
          </w:tcPr>
          <w:p w:rsidR="003F75BB" w:rsidRPr="007F2925" w:rsidRDefault="003F75BB" w:rsidP="00FC65E8">
            <w:pPr>
              <w:pStyle w:val="Paragrafoelenc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7F2925">
              <w:rPr>
                <w:rFonts w:ascii="Verdana" w:hAnsi="Verdana"/>
                <w:b/>
                <w:sz w:val="18"/>
                <w:szCs w:val="18"/>
              </w:rPr>
              <w:t>Raccogliere, archiviare e trasmettere dati relativi alle attività professionali svolte ai fini del monitoraggio e valutazione degli interventi e dei servizi.</w:t>
            </w:r>
          </w:p>
          <w:p w:rsidR="003F75BB" w:rsidRPr="007F2925" w:rsidRDefault="003F75BB" w:rsidP="00101FB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07" w:type="dxa"/>
          </w:tcPr>
          <w:p w:rsidR="003F75BB" w:rsidRPr="007F2925" w:rsidRDefault="003F75BB" w:rsidP="00722006">
            <w:pPr>
              <w:pStyle w:val="Paragrafoelenco"/>
              <w:widowControl w:val="0"/>
              <w:numPr>
                <w:ilvl w:val="0"/>
                <w:numId w:val="12"/>
              </w:numPr>
              <w:ind w:left="294" w:hanging="283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7F2925">
              <w:rPr>
                <w:rFonts w:ascii="Verdana" w:hAnsi="Verdana" w:cs="Arial"/>
                <w:iCs/>
                <w:sz w:val="18"/>
                <w:szCs w:val="18"/>
              </w:rPr>
              <w:t>Individuare gli ambiti di intervento dell’impresa sociale</w:t>
            </w:r>
          </w:p>
          <w:p w:rsidR="003F75BB" w:rsidRPr="007F2925" w:rsidRDefault="003F75BB" w:rsidP="00722006">
            <w:pPr>
              <w:pStyle w:val="Paragrafoelenco"/>
              <w:ind w:left="360"/>
              <w:rPr>
                <w:sz w:val="18"/>
                <w:szCs w:val="18"/>
              </w:rPr>
            </w:pPr>
          </w:p>
          <w:p w:rsidR="003F75BB" w:rsidRPr="007F2925" w:rsidRDefault="003F75BB" w:rsidP="00722006">
            <w:pPr>
              <w:pStyle w:val="Paragrafoelenco"/>
              <w:widowControl w:val="0"/>
              <w:numPr>
                <w:ilvl w:val="0"/>
                <w:numId w:val="12"/>
              </w:numPr>
              <w:ind w:left="294" w:hanging="283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7F2925">
              <w:rPr>
                <w:rFonts w:ascii="Verdana" w:hAnsi="Verdana" w:cs="Arial"/>
                <w:iCs/>
                <w:sz w:val="18"/>
                <w:szCs w:val="18"/>
              </w:rPr>
              <w:t xml:space="preserve">Individuare le possibilità di finanziamento di un servizio socio sanitario </w:t>
            </w:r>
          </w:p>
          <w:p w:rsidR="003F75BB" w:rsidRPr="007F2925" w:rsidRDefault="003F75BB" w:rsidP="00722006">
            <w:pPr>
              <w:pStyle w:val="Paragrafoelenco"/>
              <w:widowControl w:val="0"/>
              <w:numPr>
                <w:ilvl w:val="0"/>
                <w:numId w:val="12"/>
              </w:numPr>
              <w:ind w:left="294" w:hanging="283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7F2925">
              <w:rPr>
                <w:rFonts w:ascii="Verdana" w:hAnsi="Verdana" w:cs="Arial"/>
                <w:iCs/>
                <w:sz w:val="18"/>
                <w:szCs w:val="18"/>
              </w:rPr>
              <w:t>Individuare e confrontare tipologie di organizzazione e costi dei servizi socio sanitari del territorio</w:t>
            </w:r>
          </w:p>
          <w:p w:rsidR="003F75BB" w:rsidRPr="007F2925" w:rsidRDefault="003F75BB" w:rsidP="002C04FA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76" w:type="dxa"/>
          </w:tcPr>
          <w:p w:rsidR="003F75BB" w:rsidRPr="007F2925" w:rsidRDefault="003F75BB" w:rsidP="00FC65E8">
            <w:pPr>
              <w:widowControl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7F2925">
              <w:rPr>
                <w:rFonts w:ascii="Verdana" w:hAnsi="Verdana" w:cs="Arial"/>
                <w:iCs/>
                <w:sz w:val="18"/>
                <w:szCs w:val="18"/>
              </w:rPr>
              <w:t>Elementi e tipologie aziendali</w:t>
            </w:r>
          </w:p>
          <w:p w:rsidR="003F75BB" w:rsidRPr="007F2925" w:rsidRDefault="003F75BB" w:rsidP="00FC65E8">
            <w:pPr>
              <w:widowControl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7F2925">
              <w:rPr>
                <w:rFonts w:ascii="Verdana" w:hAnsi="Verdana" w:cs="Arial"/>
                <w:iCs/>
                <w:sz w:val="18"/>
                <w:szCs w:val="18"/>
              </w:rPr>
              <w:t xml:space="preserve">Organizzazione, gestione e rilevazione aziendale. </w:t>
            </w:r>
          </w:p>
          <w:p w:rsidR="003F75BB" w:rsidRPr="007F2925" w:rsidRDefault="003F75BB" w:rsidP="00FC65E8">
            <w:pPr>
              <w:widowControl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7F2925">
              <w:rPr>
                <w:rFonts w:ascii="Verdana" w:hAnsi="Verdana" w:cs="Arial"/>
                <w:iCs/>
                <w:sz w:val="18"/>
                <w:szCs w:val="18"/>
              </w:rPr>
              <w:t>Funzioni aziendali</w:t>
            </w:r>
          </w:p>
          <w:p w:rsidR="003F75BB" w:rsidRPr="007F2925" w:rsidRDefault="003F75BB" w:rsidP="00FC65E8">
            <w:pPr>
              <w:widowControl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7F2925">
              <w:rPr>
                <w:rFonts w:ascii="Verdana" w:hAnsi="Verdana" w:cs="Arial"/>
                <w:iCs/>
                <w:sz w:val="18"/>
                <w:szCs w:val="18"/>
              </w:rPr>
              <w:t>Aspetto finanziario ed economico della gestione</w:t>
            </w:r>
          </w:p>
          <w:p w:rsidR="003F75BB" w:rsidRPr="007F2925" w:rsidRDefault="003F75BB" w:rsidP="00FC65E8">
            <w:pPr>
              <w:widowControl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7F2925">
              <w:rPr>
                <w:rFonts w:ascii="Verdana" w:hAnsi="Verdana" w:cs="Arial"/>
                <w:iCs/>
                <w:sz w:val="18"/>
                <w:szCs w:val="18"/>
              </w:rPr>
              <w:t>Fonti di finanziamento aziendale</w:t>
            </w:r>
          </w:p>
          <w:p w:rsidR="003F75BB" w:rsidRPr="007F2925" w:rsidRDefault="003F75BB" w:rsidP="00FC65E8">
            <w:pPr>
              <w:widowControl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7F2925">
              <w:rPr>
                <w:rFonts w:ascii="Verdana" w:hAnsi="Verdana" w:cs="Arial"/>
                <w:iCs/>
                <w:sz w:val="18"/>
                <w:szCs w:val="18"/>
              </w:rPr>
              <w:t>Patrimonio dell’azienda</w:t>
            </w:r>
          </w:p>
          <w:p w:rsidR="003F75BB" w:rsidRPr="007F2925" w:rsidRDefault="003F75BB" w:rsidP="00FC65E8">
            <w:pPr>
              <w:widowControl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7F2925">
              <w:rPr>
                <w:rFonts w:ascii="Verdana" w:hAnsi="Verdana" w:cs="Arial"/>
                <w:iCs/>
                <w:sz w:val="18"/>
                <w:szCs w:val="18"/>
              </w:rPr>
              <w:t>Risultato economico</w:t>
            </w:r>
          </w:p>
          <w:p w:rsidR="003F75BB" w:rsidRPr="007F2925" w:rsidRDefault="003F75BB" w:rsidP="002C04FA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E43016" w:rsidRPr="007F2925" w:rsidRDefault="00E43016" w:rsidP="00E43016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E43016" w:rsidRPr="007F2925" w:rsidRDefault="00E43016" w:rsidP="00E43016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 xml:space="preserve">Diritto e </w:t>
            </w:r>
            <w:proofErr w:type="spellStart"/>
            <w:r w:rsidRPr="007F2925">
              <w:rPr>
                <w:rFonts w:ascii="Verdana" w:hAnsi="Verdana" w:cs="Times New Roman"/>
                <w:sz w:val="18"/>
                <w:szCs w:val="18"/>
              </w:rPr>
              <w:t>legisl</w:t>
            </w:r>
            <w:proofErr w:type="spellEnd"/>
            <w:r w:rsidRPr="007F2925">
              <w:rPr>
                <w:rFonts w:ascii="Verdana" w:hAnsi="Verdana" w:cs="Times New Roman"/>
                <w:sz w:val="18"/>
                <w:szCs w:val="18"/>
              </w:rPr>
              <w:t>. Socio-sanitaria</w:t>
            </w:r>
          </w:p>
          <w:p w:rsidR="00E43016" w:rsidRPr="007F2925" w:rsidRDefault="00E43016" w:rsidP="00E43016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Tecnica amministrativa</w:t>
            </w:r>
          </w:p>
          <w:p w:rsidR="003F75BB" w:rsidRPr="007F2925" w:rsidRDefault="003F75BB" w:rsidP="00E43016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F75BB" w:rsidRPr="007F2925" w:rsidRDefault="003F75BB" w:rsidP="00E43016">
            <w:pPr>
              <w:pStyle w:val="Paragrafoelenco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E43016" w:rsidRPr="007F2925" w:rsidRDefault="00E43016" w:rsidP="00E43016">
            <w:pPr>
              <w:pStyle w:val="Paragrafoelenco"/>
              <w:numPr>
                <w:ilvl w:val="0"/>
                <w:numId w:val="3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Asse dei linguaggi</w:t>
            </w:r>
          </w:p>
          <w:p w:rsidR="00E43016" w:rsidRPr="007F2925" w:rsidRDefault="00E43016" w:rsidP="00E43016">
            <w:pPr>
              <w:pStyle w:val="Paragrafoelenco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3F75BB" w:rsidTr="003F75BB">
        <w:tc>
          <w:tcPr>
            <w:tcW w:w="3606" w:type="dxa"/>
          </w:tcPr>
          <w:p w:rsidR="003F75BB" w:rsidRPr="007F2925" w:rsidRDefault="003F75BB" w:rsidP="00101FB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7F2925">
              <w:rPr>
                <w:rFonts w:ascii="Verdana" w:hAnsi="Verdana"/>
                <w:b/>
                <w:sz w:val="18"/>
                <w:szCs w:val="18"/>
              </w:rPr>
              <w:t>Contribuire a promuovere stili di vita rispettosi delle norme igieniche, della corretta alimentazione e della sicurezza, a tutela del diritto alla salute e del benessere delle persone.</w:t>
            </w:r>
          </w:p>
        </w:tc>
        <w:tc>
          <w:tcPr>
            <w:tcW w:w="3607" w:type="dxa"/>
          </w:tcPr>
          <w:p w:rsidR="003F75BB" w:rsidRPr="007F2925" w:rsidRDefault="003F75BB" w:rsidP="002C04FA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3F75BB" w:rsidRPr="007F2925" w:rsidRDefault="003F75BB" w:rsidP="002C04FA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Individuare soluzioni corrette ai problemi organizzativi, psicologici e igienico-sanitari della vita quotidiana;</w:t>
            </w:r>
          </w:p>
        </w:tc>
        <w:tc>
          <w:tcPr>
            <w:tcW w:w="2676" w:type="dxa"/>
          </w:tcPr>
          <w:p w:rsidR="003F75BB" w:rsidRPr="007F2925" w:rsidRDefault="003F75BB" w:rsidP="002C04FA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</w:p>
          <w:p w:rsidR="003F75BB" w:rsidRPr="007F2925" w:rsidRDefault="003F75BB" w:rsidP="002C04F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18"/>
                <w:szCs w:val="18"/>
                <w:lang w:eastAsia="it-IT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  <w:lang w:eastAsia="it-IT"/>
              </w:rPr>
              <w:t>Norme per la sicurezza sociale, personale e sui luoghi di lavoro;</w:t>
            </w:r>
          </w:p>
          <w:p w:rsidR="003F75BB" w:rsidRPr="007F2925" w:rsidRDefault="003F75BB" w:rsidP="002C04FA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  <w:lang w:eastAsia="it-IT"/>
              </w:rPr>
              <w:t xml:space="preserve">Tutela della salute e dell’ambiente; </w:t>
            </w:r>
          </w:p>
          <w:p w:rsidR="003F75BB" w:rsidRPr="007F2925" w:rsidRDefault="003F75BB" w:rsidP="002C04FA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7F2925">
              <w:rPr>
                <w:rFonts w:ascii="Verdana" w:hAnsi="Verdana" w:cs="Times New Roman"/>
                <w:sz w:val="18"/>
                <w:szCs w:val="18"/>
                <w:lang w:eastAsia="it-IT"/>
              </w:rPr>
              <w:t xml:space="preserve">La salute come benessere </w:t>
            </w:r>
            <w:proofErr w:type="spellStart"/>
            <w:r w:rsidRPr="007F2925">
              <w:rPr>
                <w:rFonts w:ascii="Verdana" w:hAnsi="Verdana" w:cs="Times New Roman"/>
                <w:sz w:val="18"/>
                <w:szCs w:val="18"/>
                <w:lang w:eastAsia="it-IT"/>
              </w:rPr>
              <w:t>bio</w:t>
            </w:r>
            <w:proofErr w:type="spellEnd"/>
            <w:r w:rsidRPr="007F2925">
              <w:rPr>
                <w:rFonts w:ascii="Verdana" w:hAnsi="Verdana" w:cs="Times New Roman"/>
                <w:sz w:val="18"/>
                <w:szCs w:val="18"/>
                <w:lang w:eastAsia="it-IT"/>
              </w:rPr>
              <w:t>-</w:t>
            </w:r>
            <w:proofErr w:type="spellStart"/>
            <w:r w:rsidRPr="007F2925">
              <w:rPr>
                <w:rFonts w:ascii="Verdana" w:hAnsi="Verdana" w:cs="Times New Roman"/>
                <w:sz w:val="18"/>
                <w:szCs w:val="18"/>
                <w:lang w:eastAsia="it-IT"/>
              </w:rPr>
              <w:t>psico</w:t>
            </w:r>
            <w:proofErr w:type="spellEnd"/>
            <w:r w:rsidRPr="007F2925">
              <w:rPr>
                <w:rFonts w:ascii="Verdana" w:hAnsi="Verdana" w:cs="Times New Roman"/>
                <w:sz w:val="18"/>
                <w:szCs w:val="18"/>
                <w:lang w:eastAsia="it-IT"/>
              </w:rPr>
              <w:t>-sociale.</w:t>
            </w:r>
          </w:p>
          <w:p w:rsidR="003F75BB" w:rsidRPr="007F2925" w:rsidRDefault="003F75BB" w:rsidP="00101FB0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3F75BB" w:rsidRPr="007F2925" w:rsidRDefault="003F75BB" w:rsidP="002C04FA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3F75BB" w:rsidRPr="007F2925" w:rsidRDefault="003F75BB" w:rsidP="002C04FA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Psicologia generale ed applicata</w:t>
            </w:r>
          </w:p>
          <w:p w:rsidR="003F75BB" w:rsidRPr="007F2925" w:rsidRDefault="003F75BB" w:rsidP="002C04FA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 xml:space="preserve">metodologie operative </w:t>
            </w:r>
          </w:p>
          <w:p w:rsidR="007E2490" w:rsidRPr="007F2925" w:rsidRDefault="007E2490" w:rsidP="007E2490">
            <w:pPr>
              <w:numPr>
                <w:ilvl w:val="0"/>
                <w:numId w:val="3"/>
              </w:numPr>
              <w:ind w:left="360"/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 xml:space="preserve">Diritto e </w:t>
            </w:r>
            <w:proofErr w:type="spellStart"/>
            <w:r w:rsidRPr="007F2925">
              <w:rPr>
                <w:rFonts w:ascii="Verdana" w:hAnsi="Verdana" w:cs="Times New Roman"/>
                <w:sz w:val="18"/>
                <w:szCs w:val="18"/>
              </w:rPr>
              <w:t>legisl</w:t>
            </w:r>
            <w:proofErr w:type="spellEnd"/>
            <w:r w:rsidRPr="007F2925">
              <w:rPr>
                <w:rFonts w:ascii="Verdana" w:hAnsi="Verdana" w:cs="Times New Roman"/>
                <w:sz w:val="18"/>
                <w:szCs w:val="18"/>
              </w:rPr>
              <w:t>. Socio-sanitaria</w:t>
            </w:r>
          </w:p>
          <w:p w:rsidR="003F75BB" w:rsidRPr="007F2925" w:rsidRDefault="003F75BB" w:rsidP="007E2490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F75BB" w:rsidRPr="007F2925" w:rsidRDefault="003F75BB" w:rsidP="002C04FA">
            <w:pPr>
              <w:ind w:left="360"/>
              <w:rPr>
                <w:rFonts w:ascii="Verdana" w:hAnsi="Verdana" w:cs="Times New Roman"/>
                <w:sz w:val="18"/>
                <w:szCs w:val="18"/>
              </w:rPr>
            </w:pPr>
          </w:p>
          <w:p w:rsidR="00E43016" w:rsidRPr="007F2925" w:rsidRDefault="00E43016" w:rsidP="00E43016">
            <w:pPr>
              <w:pStyle w:val="Paragrafoelenco"/>
              <w:numPr>
                <w:ilvl w:val="0"/>
                <w:numId w:val="3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Asse dei linguaggi</w:t>
            </w:r>
          </w:p>
          <w:p w:rsidR="00E43016" w:rsidRPr="007F2925" w:rsidRDefault="00E43016" w:rsidP="00E43016">
            <w:pPr>
              <w:pStyle w:val="Paragrafoelenco"/>
              <w:rPr>
                <w:rFonts w:ascii="Verdana" w:hAnsi="Verdana" w:cs="Times New Roman"/>
                <w:sz w:val="18"/>
                <w:szCs w:val="18"/>
              </w:rPr>
            </w:pPr>
          </w:p>
          <w:p w:rsidR="00E43016" w:rsidRPr="007F2925" w:rsidRDefault="00E43016" w:rsidP="00E43016">
            <w:pPr>
              <w:pStyle w:val="Paragrafoelenco"/>
              <w:numPr>
                <w:ilvl w:val="0"/>
                <w:numId w:val="3"/>
              </w:numPr>
              <w:rPr>
                <w:rFonts w:ascii="Verdana" w:hAnsi="Verdana" w:cs="Times New Roman"/>
                <w:sz w:val="18"/>
                <w:szCs w:val="18"/>
              </w:rPr>
            </w:pPr>
            <w:r w:rsidRPr="007F2925">
              <w:rPr>
                <w:rFonts w:ascii="Verdana" w:hAnsi="Verdana" w:cs="Times New Roman"/>
                <w:sz w:val="18"/>
                <w:szCs w:val="18"/>
              </w:rPr>
              <w:t>Asse scientifico-tecnologico</w:t>
            </w:r>
          </w:p>
        </w:tc>
      </w:tr>
    </w:tbl>
    <w:p w:rsidR="001B1D25" w:rsidRDefault="007C56F2"/>
    <w:sectPr w:rsidR="001B1D25" w:rsidSect="008410EC">
      <w:footerReference w:type="default" r:id="rId9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F2" w:rsidRDefault="007C56F2" w:rsidP="00FC65E8">
      <w:pPr>
        <w:spacing w:after="0" w:line="240" w:lineRule="auto"/>
      </w:pPr>
      <w:r>
        <w:separator/>
      </w:r>
    </w:p>
  </w:endnote>
  <w:endnote w:type="continuationSeparator" w:id="0">
    <w:p w:rsidR="007C56F2" w:rsidRDefault="007C56F2" w:rsidP="00FC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43344"/>
      <w:docPartObj>
        <w:docPartGallery w:val="Page Numbers (Bottom of Page)"/>
        <w:docPartUnique/>
      </w:docPartObj>
    </w:sdtPr>
    <w:sdtEndPr/>
    <w:sdtContent>
      <w:p w:rsidR="00FC65E8" w:rsidRDefault="003D146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2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5E8" w:rsidRDefault="00FC65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F2" w:rsidRDefault="007C56F2" w:rsidP="00FC65E8">
      <w:pPr>
        <w:spacing w:after="0" w:line="240" w:lineRule="auto"/>
      </w:pPr>
      <w:r>
        <w:separator/>
      </w:r>
    </w:p>
  </w:footnote>
  <w:footnote w:type="continuationSeparator" w:id="0">
    <w:p w:rsidR="007C56F2" w:rsidRDefault="007C56F2" w:rsidP="00FC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531"/>
    <w:multiLevelType w:val="hybridMultilevel"/>
    <w:tmpl w:val="337EB9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149DB"/>
    <w:multiLevelType w:val="hybridMultilevel"/>
    <w:tmpl w:val="7FA8F078"/>
    <w:lvl w:ilvl="0" w:tplc="B5BEDA26">
      <w:start w:val="1"/>
      <w:numFmt w:val="decimal"/>
      <w:lvlText w:val="%1."/>
      <w:lvlJc w:val="left"/>
      <w:pPr>
        <w:ind w:left="153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259" w:hanging="360"/>
      </w:pPr>
    </w:lvl>
    <w:lvl w:ilvl="2" w:tplc="0410001B" w:tentative="1">
      <w:start w:val="1"/>
      <w:numFmt w:val="lowerRoman"/>
      <w:lvlText w:val="%3."/>
      <w:lvlJc w:val="right"/>
      <w:pPr>
        <w:ind w:left="2979" w:hanging="180"/>
      </w:pPr>
    </w:lvl>
    <w:lvl w:ilvl="3" w:tplc="0410000F" w:tentative="1">
      <w:start w:val="1"/>
      <w:numFmt w:val="decimal"/>
      <w:lvlText w:val="%4."/>
      <w:lvlJc w:val="left"/>
      <w:pPr>
        <w:ind w:left="3699" w:hanging="360"/>
      </w:pPr>
    </w:lvl>
    <w:lvl w:ilvl="4" w:tplc="04100019" w:tentative="1">
      <w:start w:val="1"/>
      <w:numFmt w:val="lowerLetter"/>
      <w:lvlText w:val="%5."/>
      <w:lvlJc w:val="left"/>
      <w:pPr>
        <w:ind w:left="4419" w:hanging="360"/>
      </w:pPr>
    </w:lvl>
    <w:lvl w:ilvl="5" w:tplc="0410001B" w:tentative="1">
      <w:start w:val="1"/>
      <w:numFmt w:val="lowerRoman"/>
      <w:lvlText w:val="%6."/>
      <w:lvlJc w:val="right"/>
      <w:pPr>
        <w:ind w:left="5139" w:hanging="180"/>
      </w:pPr>
    </w:lvl>
    <w:lvl w:ilvl="6" w:tplc="0410000F" w:tentative="1">
      <w:start w:val="1"/>
      <w:numFmt w:val="decimal"/>
      <w:lvlText w:val="%7."/>
      <w:lvlJc w:val="left"/>
      <w:pPr>
        <w:ind w:left="5859" w:hanging="360"/>
      </w:pPr>
    </w:lvl>
    <w:lvl w:ilvl="7" w:tplc="04100019" w:tentative="1">
      <w:start w:val="1"/>
      <w:numFmt w:val="lowerLetter"/>
      <w:lvlText w:val="%8."/>
      <w:lvlJc w:val="left"/>
      <w:pPr>
        <w:ind w:left="6579" w:hanging="360"/>
      </w:pPr>
    </w:lvl>
    <w:lvl w:ilvl="8" w:tplc="0410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">
    <w:nsid w:val="1A875C8D"/>
    <w:multiLevelType w:val="hybridMultilevel"/>
    <w:tmpl w:val="B5A28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1D0DEB"/>
    <w:multiLevelType w:val="hybridMultilevel"/>
    <w:tmpl w:val="4FC8FE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6141F7"/>
    <w:multiLevelType w:val="hybridMultilevel"/>
    <w:tmpl w:val="C0DE9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A6B1F"/>
    <w:multiLevelType w:val="hybridMultilevel"/>
    <w:tmpl w:val="C484B2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E7E6C"/>
    <w:multiLevelType w:val="hybridMultilevel"/>
    <w:tmpl w:val="7CF434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C814E0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D80A9A"/>
    <w:multiLevelType w:val="hybridMultilevel"/>
    <w:tmpl w:val="E25457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19431F"/>
    <w:multiLevelType w:val="hybridMultilevel"/>
    <w:tmpl w:val="11C88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670FE"/>
    <w:multiLevelType w:val="hybridMultilevel"/>
    <w:tmpl w:val="16063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7357B"/>
    <w:multiLevelType w:val="hybridMultilevel"/>
    <w:tmpl w:val="C2D852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580FC9"/>
    <w:multiLevelType w:val="hybridMultilevel"/>
    <w:tmpl w:val="9CA4A5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044D14"/>
    <w:multiLevelType w:val="hybridMultilevel"/>
    <w:tmpl w:val="37B236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132C88"/>
    <w:multiLevelType w:val="hybridMultilevel"/>
    <w:tmpl w:val="2AFE9F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22177"/>
    <w:multiLevelType w:val="hybridMultilevel"/>
    <w:tmpl w:val="F4A28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B093C"/>
    <w:multiLevelType w:val="hybridMultilevel"/>
    <w:tmpl w:val="622EFC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BA5D11"/>
    <w:multiLevelType w:val="hybridMultilevel"/>
    <w:tmpl w:val="5E7C2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2F56"/>
    <w:multiLevelType w:val="hybridMultilevel"/>
    <w:tmpl w:val="6694C8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15"/>
  </w:num>
  <w:num w:numId="13">
    <w:abstractNumId w:val="10"/>
  </w:num>
  <w:num w:numId="14">
    <w:abstractNumId w:val="14"/>
  </w:num>
  <w:num w:numId="15">
    <w:abstractNumId w:val="13"/>
  </w:num>
  <w:num w:numId="16">
    <w:abstractNumId w:val="1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EC"/>
    <w:rsid w:val="001677AF"/>
    <w:rsid w:val="001755DA"/>
    <w:rsid w:val="00195A30"/>
    <w:rsid w:val="001A45E6"/>
    <w:rsid w:val="00207292"/>
    <w:rsid w:val="002101D2"/>
    <w:rsid w:val="002C04FA"/>
    <w:rsid w:val="00306875"/>
    <w:rsid w:val="00315EE6"/>
    <w:rsid w:val="003D1462"/>
    <w:rsid w:val="003F7209"/>
    <w:rsid w:val="003F75BB"/>
    <w:rsid w:val="00455E30"/>
    <w:rsid w:val="004C4588"/>
    <w:rsid w:val="00525DDC"/>
    <w:rsid w:val="00552965"/>
    <w:rsid w:val="005C7D2E"/>
    <w:rsid w:val="006746B5"/>
    <w:rsid w:val="006C1D4C"/>
    <w:rsid w:val="007034C3"/>
    <w:rsid w:val="00722006"/>
    <w:rsid w:val="00777281"/>
    <w:rsid w:val="007C56F2"/>
    <w:rsid w:val="007E2490"/>
    <w:rsid w:val="007F2925"/>
    <w:rsid w:val="00813A21"/>
    <w:rsid w:val="008175FE"/>
    <w:rsid w:val="008310A8"/>
    <w:rsid w:val="008410EC"/>
    <w:rsid w:val="00864DD7"/>
    <w:rsid w:val="008A2386"/>
    <w:rsid w:val="00904F08"/>
    <w:rsid w:val="0094486F"/>
    <w:rsid w:val="00997527"/>
    <w:rsid w:val="009D19FC"/>
    <w:rsid w:val="009E1FD2"/>
    <w:rsid w:val="00B132B5"/>
    <w:rsid w:val="00B14F2E"/>
    <w:rsid w:val="00B2613A"/>
    <w:rsid w:val="00BC496E"/>
    <w:rsid w:val="00BC51C0"/>
    <w:rsid w:val="00C40B0E"/>
    <w:rsid w:val="00C566B6"/>
    <w:rsid w:val="00CD3774"/>
    <w:rsid w:val="00CD5E84"/>
    <w:rsid w:val="00D51A7B"/>
    <w:rsid w:val="00D60958"/>
    <w:rsid w:val="00D644BB"/>
    <w:rsid w:val="00DF5BDE"/>
    <w:rsid w:val="00E43016"/>
    <w:rsid w:val="00EF3DE9"/>
    <w:rsid w:val="00F54C43"/>
    <w:rsid w:val="00F63EE7"/>
    <w:rsid w:val="00F72978"/>
    <w:rsid w:val="00F82E74"/>
    <w:rsid w:val="00FA0B74"/>
    <w:rsid w:val="00F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0EC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410E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84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410EC"/>
    <w:pPr>
      <w:ind w:left="720"/>
      <w:contextualSpacing/>
    </w:pPr>
  </w:style>
  <w:style w:type="paragraph" w:styleId="Nessunaspaziatura">
    <w:name w:val="No Spacing"/>
    <w:uiPriority w:val="99"/>
    <w:qFormat/>
    <w:rsid w:val="008410EC"/>
    <w:pPr>
      <w:spacing w:after="0" w:line="240" w:lineRule="auto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C6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65E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C6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E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0EC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410E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84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410EC"/>
    <w:pPr>
      <w:ind w:left="720"/>
      <w:contextualSpacing/>
    </w:pPr>
  </w:style>
  <w:style w:type="paragraph" w:styleId="Nessunaspaziatura">
    <w:name w:val="No Spacing"/>
    <w:uiPriority w:val="99"/>
    <w:qFormat/>
    <w:rsid w:val="008410EC"/>
    <w:pPr>
      <w:spacing w:after="0" w:line="240" w:lineRule="auto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C6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65E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C6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E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213F-807E-42A6-905A-2F09B25D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10</cp:revision>
  <dcterms:created xsi:type="dcterms:W3CDTF">2019-10-23T04:53:00Z</dcterms:created>
  <dcterms:modified xsi:type="dcterms:W3CDTF">2020-10-13T17:54:00Z</dcterms:modified>
</cp:coreProperties>
</file>