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9B" w:rsidRPr="00B91D43" w:rsidRDefault="00FA0E9B" w:rsidP="00FA0E9B">
      <w:pPr>
        <w:jc w:val="center"/>
        <w:rPr>
          <w:rFonts w:ascii="Verdana" w:hAnsi="Verdana" w:cs="Arial"/>
          <w:b/>
        </w:rPr>
      </w:pPr>
      <w:r w:rsidRPr="00B91D43">
        <w:rPr>
          <w:rFonts w:ascii="Verdana" w:hAnsi="Verdana" w:cs="Arial"/>
          <w:b/>
        </w:rPr>
        <w:t>Griglia di valutazione</w:t>
      </w:r>
      <w:r>
        <w:rPr>
          <w:rFonts w:ascii="Verdana" w:hAnsi="Verdana" w:cs="Arial"/>
          <w:b/>
        </w:rPr>
        <w:t xml:space="preserve">             </w:t>
      </w:r>
      <w:r w:rsidRPr="00B91D43">
        <w:rPr>
          <w:rFonts w:ascii="Verdana" w:hAnsi="Verdana" w:cs="Arial"/>
          <w:b/>
        </w:rPr>
        <w:t xml:space="preserve">Area </w:t>
      </w:r>
      <w:r>
        <w:rPr>
          <w:rFonts w:ascii="Verdana" w:hAnsi="Verdana" w:cs="Arial"/>
          <w:b/>
        </w:rPr>
        <w:t xml:space="preserve">di indirizzo </w:t>
      </w:r>
    </w:p>
    <w:p w:rsidR="00FA0E9B" w:rsidRDefault="00FA0E9B" w:rsidP="00FA0E9B">
      <w:pPr>
        <w:tabs>
          <w:tab w:val="left" w:pos="741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Secondo</w:t>
      </w:r>
      <w:r w:rsidRPr="00812746">
        <w:rPr>
          <w:rFonts w:ascii="Verdana" w:hAnsi="Verdana" w:cs="Arial"/>
          <w:b/>
          <w:sz w:val="22"/>
          <w:szCs w:val="22"/>
        </w:rPr>
        <w:t xml:space="preserve"> biennio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</w:p>
    <w:p w:rsidR="00FA0E9B" w:rsidRDefault="00FA0E9B" w:rsidP="00FA0E9B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</w:t>
      </w:r>
      <w:r w:rsidRPr="00812746">
        <w:rPr>
          <w:rFonts w:ascii="Verdana" w:hAnsi="Verdana" w:cs="Arial"/>
          <w:b/>
          <w:sz w:val="22"/>
          <w:szCs w:val="22"/>
        </w:rPr>
        <w:t>Alunno_</w:t>
      </w:r>
      <w:r>
        <w:rPr>
          <w:rFonts w:ascii="Verdana" w:hAnsi="Verdana" w:cs="Arial"/>
          <w:b/>
          <w:sz w:val="22"/>
          <w:szCs w:val="22"/>
        </w:rPr>
        <w:t>_____________________</w:t>
      </w:r>
      <w:r w:rsidRPr="00812746">
        <w:rPr>
          <w:rFonts w:ascii="Verdana" w:hAnsi="Verdana" w:cs="Arial"/>
          <w:b/>
          <w:sz w:val="22"/>
          <w:szCs w:val="22"/>
        </w:rPr>
        <w:t xml:space="preserve"> Classe _____Sez.____</w:t>
      </w: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9"/>
        <w:gridCol w:w="2700"/>
        <w:gridCol w:w="2119"/>
        <w:gridCol w:w="2216"/>
      </w:tblGrid>
      <w:tr w:rsidR="00FA0E9B" w:rsidRPr="00AE737A" w:rsidTr="00FF6541">
        <w:trPr>
          <w:trHeight w:val="550"/>
        </w:trPr>
        <w:tc>
          <w:tcPr>
            <w:tcW w:w="5519" w:type="dxa"/>
            <w:gridSpan w:val="2"/>
            <w:shd w:val="clear" w:color="auto" w:fill="00B050"/>
          </w:tcPr>
          <w:p w:rsidR="00FA0E9B" w:rsidRPr="00AB2521" w:rsidRDefault="00FA0E9B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B2521">
              <w:rPr>
                <w:rFonts w:ascii="Arial" w:hAnsi="Arial" w:cs="Arial"/>
                <w:b/>
                <w:sz w:val="20"/>
                <w:szCs w:val="20"/>
              </w:rPr>
              <w:t xml:space="preserve">AREA  </w:t>
            </w:r>
            <w:proofErr w:type="spellStart"/>
            <w:r w:rsidRPr="00AB2521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AB2521">
              <w:rPr>
                <w:rFonts w:ascii="Arial" w:hAnsi="Arial" w:cs="Arial"/>
                <w:b/>
                <w:sz w:val="20"/>
                <w:szCs w:val="20"/>
              </w:rPr>
              <w:t xml:space="preserve"> INDIRIZZO   I</w:t>
            </w:r>
          </w:p>
        </w:tc>
        <w:tc>
          <w:tcPr>
            <w:tcW w:w="4335" w:type="dxa"/>
            <w:gridSpan w:val="2"/>
            <w:shd w:val="clear" w:color="auto" w:fill="00B050"/>
          </w:tcPr>
          <w:p w:rsidR="00FA0E9B" w:rsidRPr="00AE737A" w:rsidRDefault="00FA0E9B" w:rsidP="00FF6541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8273BE">
              <w:rPr>
                <w:rFonts w:ascii="Arial Narrow" w:hAnsi="Arial Narrow"/>
                <w:b/>
              </w:rPr>
              <w:t>LIVELLI</w:t>
            </w:r>
          </w:p>
        </w:tc>
      </w:tr>
      <w:tr w:rsidR="00FA0E9B" w:rsidRPr="00AF1DC4" w:rsidTr="00FF6541">
        <w:trPr>
          <w:trHeight w:val="550"/>
        </w:trPr>
        <w:tc>
          <w:tcPr>
            <w:tcW w:w="2819" w:type="dxa"/>
            <w:shd w:val="clear" w:color="auto" w:fill="00B050"/>
          </w:tcPr>
          <w:p w:rsidR="00FA0E9B" w:rsidRPr="00AE737A" w:rsidRDefault="00FA0E9B" w:rsidP="00FF6541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2700" w:type="dxa"/>
            <w:shd w:val="clear" w:color="auto" w:fill="00B050"/>
          </w:tcPr>
          <w:p w:rsidR="00FA0E9B" w:rsidRPr="00AB2521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521">
              <w:rPr>
                <w:rFonts w:ascii="Arial" w:hAnsi="Arial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2119" w:type="dxa"/>
            <w:shd w:val="clear" w:color="auto" w:fill="00B050"/>
          </w:tcPr>
          <w:p w:rsidR="00FA0E9B" w:rsidRPr="00AE737A" w:rsidRDefault="00FA0E9B" w:rsidP="00FF654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VALUTAZIONE</w:t>
            </w:r>
          </w:p>
          <w:p w:rsidR="00FA0E9B" w:rsidRPr="00AE737A" w:rsidRDefault="00FA0E9B" w:rsidP="00FF6541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Cs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ANALITICA</w:t>
            </w:r>
          </w:p>
        </w:tc>
        <w:tc>
          <w:tcPr>
            <w:tcW w:w="2216" w:type="dxa"/>
            <w:shd w:val="clear" w:color="auto" w:fill="00B050"/>
          </w:tcPr>
          <w:p w:rsidR="00FA0E9B" w:rsidRPr="00AF1DC4" w:rsidRDefault="00FA0E9B" w:rsidP="00FF6541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VAL</w:t>
            </w:r>
            <w:r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UTAZIONE GLOBALE DELL’AREA</w:t>
            </w: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0E9B" w:rsidRPr="00231F24" w:rsidTr="00FF6541">
        <w:trPr>
          <w:trHeight w:val="550"/>
        </w:trPr>
        <w:tc>
          <w:tcPr>
            <w:tcW w:w="2819" w:type="dxa"/>
          </w:tcPr>
          <w:p w:rsidR="00FA0E9B" w:rsidRPr="00231F24" w:rsidRDefault="00FA0E9B" w:rsidP="00FF6541">
            <w:pPr>
              <w:rPr>
                <w:rFonts w:ascii="Arial" w:hAnsi="Arial" w:cs="Arial"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 xml:space="preserve">I1 </w:t>
            </w:r>
            <w:r w:rsidRPr="00231F24">
              <w:rPr>
                <w:rFonts w:ascii="Arial" w:hAnsi="Arial" w:cs="Arial"/>
                <w:sz w:val="20"/>
                <w:szCs w:val="20"/>
              </w:rPr>
              <w:t>Conoscere la storia della produzione artistica e architettonica e il significato delle opere d’arte nei diversi contesti storici e culturali anche in relazione agli indirizzi di studio prescelti</w:t>
            </w:r>
          </w:p>
          <w:p w:rsidR="00FA0E9B" w:rsidRPr="00231F24" w:rsidRDefault="00FA0E9B" w:rsidP="00FF6541">
            <w:pPr>
              <w:rPr>
                <w:rFonts w:ascii="Arial" w:hAnsi="Arial" w:cs="Arial"/>
                <w:sz w:val="20"/>
                <w:szCs w:val="20"/>
              </w:rPr>
            </w:pPr>
          </w:p>
          <w:p w:rsidR="00FA0E9B" w:rsidRPr="00231F24" w:rsidRDefault="00FA0E9B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FA0E9B" w:rsidRPr="00231F24" w:rsidRDefault="00FA0E9B" w:rsidP="00FF6541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 xml:space="preserve">Ha acquisito il linguaggio specifico attraverso la lettura delle opere d'arte.  </w:t>
            </w:r>
          </w:p>
          <w:p w:rsidR="00FA0E9B" w:rsidRPr="00231F24" w:rsidRDefault="00FA0E9B" w:rsidP="00FF6541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0E9B" w:rsidRPr="00231F24" w:rsidRDefault="00FA0E9B" w:rsidP="00FF6541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Riconosce i linguaggi specifici delle diverse espressioni artistiche, con particolare riferimento alle principali linee di sviluppo dell’arte moderna e  contemporanea.</w:t>
            </w:r>
          </w:p>
          <w:p w:rsidR="00FA0E9B" w:rsidRPr="00231F24" w:rsidRDefault="00FA0E9B" w:rsidP="00FF6541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0E9B" w:rsidRPr="00231F24" w:rsidRDefault="00FA0E9B" w:rsidP="00FF6541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Sa leggere le opere utilizzando un metodo e una terminologia appropriati, riconoscendo e spiegando gli aspetti iconografici e simbolici, i caratteri stilistici, le funzioni, i materiali e le tecniche utilizzate.</w:t>
            </w:r>
          </w:p>
          <w:p w:rsidR="00FA0E9B" w:rsidRPr="00231F24" w:rsidRDefault="00FA0E9B" w:rsidP="00FF6541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0E9B" w:rsidRPr="00231F24" w:rsidRDefault="00FA0E9B" w:rsidP="00FF6541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Sa interpretare un prodotto artistico in relazione al contesto che lo ha generato.</w:t>
            </w:r>
          </w:p>
          <w:p w:rsidR="00FA0E9B" w:rsidRPr="00231F24" w:rsidRDefault="00FA0E9B" w:rsidP="00FF6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0E9B" w:rsidRPr="00231F24" w:rsidRDefault="00FA0E9B" w:rsidP="00FF6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Sa descrivere con adeguato spirito critico un prodotto culturale.</w:t>
            </w:r>
          </w:p>
          <w:p w:rsidR="00FA0E9B" w:rsidRPr="00231F24" w:rsidRDefault="00FA0E9B" w:rsidP="00FF6541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0E9B" w:rsidRPr="00231F24" w:rsidRDefault="00FA0E9B" w:rsidP="00FF6541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Sa individuare e descrivere il significato culturale dei beni ambientali e monumentali, dei siti archeologici e dei musei, a partire da quelli presenti nel territorio di appartenenza.</w:t>
            </w:r>
          </w:p>
          <w:p w:rsidR="00FA0E9B" w:rsidRPr="00231F24" w:rsidRDefault="00FA0E9B" w:rsidP="00FF6541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0E9B" w:rsidRPr="00231F24" w:rsidRDefault="00FA0E9B" w:rsidP="00FF6541">
            <w:pPr>
              <w:pStyle w:val="Paragrafoelenco"/>
              <w:spacing w:line="240" w:lineRule="auto"/>
              <w:ind w:left="4" w:right="252" w:firstLine="7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19" w:type="dxa"/>
          </w:tcPr>
          <w:p w:rsidR="00FA0E9B" w:rsidRPr="00231F24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Iniziale</w:t>
            </w:r>
          </w:p>
          <w:p w:rsidR="00FA0E9B" w:rsidRPr="00231F24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FA0E9B" w:rsidRPr="00231F24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FA0E9B" w:rsidRPr="00231F24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FA0E9B" w:rsidRPr="00231F24" w:rsidRDefault="00FA0E9B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shd w:val="clear" w:color="auto" w:fill="00B050"/>
          </w:tcPr>
          <w:p w:rsidR="00FA0E9B" w:rsidRPr="00231F24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bCs/>
                <w:sz w:val="20"/>
                <w:szCs w:val="20"/>
              </w:rPr>
              <w:t>Iniziale</w:t>
            </w:r>
          </w:p>
          <w:p w:rsidR="00FA0E9B" w:rsidRPr="00231F24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FA0E9B" w:rsidRPr="00231F24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FA0E9B" w:rsidRPr="00231F24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FA0E9B" w:rsidRPr="00231F24" w:rsidRDefault="00FA0E9B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A0E9B" w:rsidRPr="00231F24" w:rsidTr="00FF6541">
        <w:trPr>
          <w:trHeight w:val="550"/>
        </w:trPr>
        <w:tc>
          <w:tcPr>
            <w:tcW w:w="2819" w:type="dxa"/>
          </w:tcPr>
          <w:p w:rsidR="00FA0E9B" w:rsidRPr="00231F24" w:rsidRDefault="00FA0E9B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 xml:space="preserve">I2 </w:t>
            </w:r>
            <w:r w:rsidRPr="00231F24">
              <w:rPr>
                <w:rFonts w:ascii="Arial" w:hAnsi="Arial" w:cs="Arial"/>
                <w:sz w:val="20"/>
                <w:szCs w:val="20"/>
              </w:rPr>
              <w:t>Cogliere i valori estetici, concettuali e funzionali nelle opere artistiche</w:t>
            </w:r>
          </w:p>
        </w:tc>
        <w:tc>
          <w:tcPr>
            <w:tcW w:w="2700" w:type="dxa"/>
          </w:tcPr>
          <w:p w:rsidR="00FA0E9B" w:rsidRDefault="00FA0E9B" w:rsidP="00FF6541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E179D7">
              <w:rPr>
                <w:rFonts w:ascii="Arial" w:hAnsi="Arial" w:cs="Arial"/>
                <w:bCs/>
                <w:sz w:val="20"/>
                <w:szCs w:val="20"/>
              </w:rPr>
              <w:t>Sviluppare l'acquisizione del senso estetico.</w:t>
            </w:r>
          </w:p>
          <w:p w:rsidR="00FA0E9B" w:rsidRPr="00E179D7" w:rsidRDefault="00FA0E9B" w:rsidP="00FF6541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0E9B" w:rsidRPr="00E179D7" w:rsidRDefault="00FA0E9B" w:rsidP="00FF6541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E179D7">
              <w:rPr>
                <w:rFonts w:ascii="Arial" w:hAnsi="Arial" w:cs="Arial"/>
                <w:bCs/>
                <w:sz w:val="20"/>
                <w:szCs w:val="20"/>
              </w:rPr>
              <w:t>Riconoscere e individuare i valori estetici delle opere d'arte.</w:t>
            </w:r>
          </w:p>
          <w:p w:rsidR="00FA0E9B" w:rsidRPr="00E179D7" w:rsidRDefault="00FA0E9B" w:rsidP="00FF6541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A0E9B" w:rsidRPr="00231F24" w:rsidRDefault="00FA0E9B" w:rsidP="00FF6541">
            <w:pPr>
              <w:shd w:val="clear" w:color="auto" w:fill="FFFFFF"/>
              <w:spacing w:before="8" w:after="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19" w:type="dxa"/>
          </w:tcPr>
          <w:p w:rsidR="00FA0E9B" w:rsidRPr="00231F24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Iniziale</w:t>
            </w:r>
          </w:p>
          <w:p w:rsidR="00FA0E9B" w:rsidRPr="00231F24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FA0E9B" w:rsidRPr="00231F24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FA0E9B" w:rsidRPr="00231F24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FA0E9B" w:rsidRPr="00231F24" w:rsidRDefault="00FA0E9B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00B050"/>
          </w:tcPr>
          <w:p w:rsidR="00FA0E9B" w:rsidRPr="00231F24" w:rsidRDefault="00FA0E9B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A0E9B" w:rsidRPr="00231F24" w:rsidTr="00FF6541">
        <w:trPr>
          <w:trHeight w:val="550"/>
        </w:trPr>
        <w:tc>
          <w:tcPr>
            <w:tcW w:w="2819" w:type="dxa"/>
          </w:tcPr>
          <w:p w:rsidR="00FA0E9B" w:rsidRPr="00231F24" w:rsidRDefault="00FA0E9B" w:rsidP="00FF654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>I3</w:t>
            </w:r>
            <w:r w:rsidRPr="00231F24">
              <w:rPr>
                <w:rFonts w:ascii="Arial" w:hAnsi="Arial" w:cs="Arial"/>
                <w:sz w:val="20"/>
                <w:szCs w:val="20"/>
              </w:rPr>
              <w:t xml:space="preserve"> Conoscere le problematiche relative alla tutela, alla conservazione e al restauro del patrimonio </w:t>
            </w:r>
            <w:r w:rsidRPr="00231F24">
              <w:rPr>
                <w:rFonts w:ascii="Arial" w:hAnsi="Arial" w:cs="Arial"/>
                <w:sz w:val="20"/>
                <w:szCs w:val="20"/>
              </w:rPr>
              <w:lastRenderedPageBreak/>
              <w:t>artistico.</w:t>
            </w:r>
          </w:p>
          <w:p w:rsidR="00FA0E9B" w:rsidRPr="00231F24" w:rsidRDefault="00FA0E9B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FA0E9B" w:rsidRPr="00E179D7" w:rsidRDefault="00FA0E9B" w:rsidP="00FF6541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E179D7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Individuare e descrivere il significato culturale dei beni ambientali e monumentali, dei siti archeologici e dei </w:t>
            </w:r>
            <w:r w:rsidRPr="00E179D7">
              <w:rPr>
                <w:rFonts w:ascii="Arial" w:hAnsi="Arial" w:cs="Arial"/>
                <w:bCs/>
                <w:sz w:val="20"/>
                <w:szCs w:val="20"/>
              </w:rPr>
              <w:lastRenderedPageBreak/>
              <w:t>musei, a partire da quelli presenti nel territorio di appartenenza.</w:t>
            </w:r>
          </w:p>
          <w:p w:rsidR="00FA0E9B" w:rsidRPr="00EB430A" w:rsidRDefault="00FA0E9B" w:rsidP="00FF6541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  <w:p w:rsidR="00FA0E9B" w:rsidRPr="00231F24" w:rsidRDefault="00FA0E9B" w:rsidP="00FF6541">
            <w:pPr>
              <w:shd w:val="clear" w:color="auto" w:fill="FFFFFF"/>
              <w:spacing w:before="8" w:after="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19" w:type="dxa"/>
          </w:tcPr>
          <w:p w:rsidR="00FA0E9B" w:rsidRPr="00231F24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lastRenderedPageBreak/>
              <w:t>Iniziale</w:t>
            </w:r>
          </w:p>
          <w:p w:rsidR="00FA0E9B" w:rsidRPr="00231F24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FA0E9B" w:rsidRPr="00231F24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FA0E9B" w:rsidRPr="00231F24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FA0E9B" w:rsidRPr="00231F24" w:rsidRDefault="00FA0E9B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00B050"/>
          </w:tcPr>
          <w:p w:rsidR="00FA0E9B" w:rsidRPr="00231F24" w:rsidRDefault="00FA0E9B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7F41F8" w:rsidRDefault="007F41F8"/>
    <w:sectPr w:rsidR="007F41F8" w:rsidSect="007F4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0E9B"/>
    <w:rsid w:val="007F41F8"/>
    <w:rsid w:val="00FA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0E9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2015-11-03T19:00:00Z</dcterms:created>
  <dcterms:modified xsi:type="dcterms:W3CDTF">2015-11-03T19:01:00Z</dcterms:modified>
</cp:coreProperties>
</file>