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52" w:rsidRPr="00B91D43" w:rsidRDefault="00116A52" w:rsidP="00116A52">
      <w:pPr>
        <w:jc w:val="center"/>
        <w:rPr>
          <w:rFonts w:ascii="Verdana" w:hAnsi="Verdana" w:cs="Arial"/>
          <w:b/>
        </w:rPr>
      </w:pPr>
      <w:r w:rsidRPr="00B91D43">
        <w:rPr>
          <w:rFonts w:ascii="Verdana" w:hAnsi="Verdana" w:cs="Arial"/>
          <w:b/>
        </w:rPr>
        <w:t>Griglia di valutazione</w:t>
      </w:r>
      <w:r w:rsidR="008D0270">
        <w:rPr>
          <w:rFonts w:ascii="Verdana" w:hAnsi="Verdana" w:cs="Arial"/>
          <w:b/>
        </w:rPr>
        <w:t xml:space="preserve">        </w:t>
      </w:r>
      <w:r w:rsidRPr="00B91D43">
        <w:rPr>
          <w:rFonts w:ascii="Verdana" w:hAnsi="Verdana" w:cs="Arial"/>
          <w:b/>
        </w:rPr>
        <w:t xml:space="preserve">Area </w:t>
      </w:r>
      <w:r>
        <w:rPr>
          <w:rFonts w:ascii="Verdana" w:hAnsi="Verdana" w:cs="Arial"/>
          <w:b/>
        </w:rPr>
        <w:t xml:space="preserve">di indirizzo </w:t>
      </w:r>
      <w:r w:rsidR="008D0270">
        <w:rPr>
          <w:rFonts w:ascii="Verdana" w:hAnsi="Verdana" w:cs="Arial"/>
          <w:b/>
        </w:rPr>
        <w:t>Audiovisivo e Multimediale</w:t>
      </w:r>
    </w:p>
    <w:p w:rsidR="00116A52" w:rsidRDefault="00116A52" w:rsidP="00116A52">
      <w:pPr>
        <w:tabs>
          <w:tab w:val="left" w:pos="741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Secondo</w:t>
      </w:r>
      <w:r w:rsidRPr="00812746">
        <w:rPr>
          <w:rFonts w:ascii="Verdana" w:hAnsi="Verdana" w:cs="Arial"/>
          <w:b/>
          <w:sz w:val="22"/>
          <w:szCs w:val="22"/>
        </w:rPr>
        <w:t xml:space="preserve"> biennio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</w:p>
    <w:p w:rsidR="007F41F8" w:rsidRPr="00116A52" w:rsidRDefault="00116A52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</w:t>
      </w:r>
      <w:r w:rsidRPr="00812746">
        <w:rPr>
          <w:rFonts w:ascii="Verdana" w:hAnsi="Verdana" w:cs="Arial"/>
          <w:b/>
          <w:sz w:val="22"/>
          <w:szCs w:val="22"/>
        </w:rPr>
        <w:t>Alunno_</w:t>
      </w:r>
      <w:r>
        <w:rPr>
          <w:rFonts w:ascii="Verdana" w:hAnsi="Verdana" w:cs="Arial"/>
          <w:b/>
          <w:sz w:val="22"/>
          <w:szCs w:val="22"/>
        </w:rPr>
        <w:t>_____________________</w:t>
      </w:r>
      <w:r w:rsidRPr="00812746">
        <w:rPr>
          <w:rFonts w:ascii="Verdana" w:hAnsi="Verdana" w:cs="Arial"/>
          <w:b/>
          <w:sz w:val="22"/>
          <w:szCs w:val="22"/>
        </w:rPr>
        <w:t xml:space="preserve"> Classe _____Sez.____</w:t>
      </w:r>
    </w:p>
    <w:p w:rsidR="00116A52" w:rsidRDefault="00116A52"/>
    <w:p w:rsidR="00116A52" w:rsidRDefault="00116A52"/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9"/>
        <w:gridCol w:w="2700"/>
        <w:gridCol w:w="2119"/>
        <w:gridCol w:w="2216"/>
      </w:tblGrid>
      <w:tr w:rsidR="00116A52" w:rsidRPr="00231F24" w:rsidTr="00FF6541">
        <w:trPr>
          <w:trHeight w:val="550"/>
        </w:trPr>
        <w:tc>
          <w:tcPr>
            <w:tcW w:w="5519" w:type="dxa"/>
            <w:gridSpan w:val="2"/>
            <w:shd w:val="clear" w:color="auto" w:fill="548DD4"/>
          </w:tcPr>
          <w:p w:rsidR="00116A52" w:rsidRPr="00231F24" w:rsidRDefault="00116A52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>INDIRIZZO AUDIOVISIVO E MULTIMEDIALE  IAM</w:t>
            </w:r>
          </w:p>
        </w:tc>
        <w:tc>
          <w:tcPr>
            <w:tcW w:w="4335" w:type="dxa"/>
            <w:gridSpan w:val="2"/>
            <w:shd w:val="clear" w:color="auto" w:fill="548DD4"/>
          </w:tcPr>
          <w:p w:rsidR="00116A52" w:rsidRPr="00231F24" w:rsidRDefault="00116A52" w:rsidP="00FF6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</w:rPr>
              <w:t>LIVELLI</w:t>
            </w:r>
          </w:p>
        </w:tc>
      </w:tr>
      <w:tr w:rsidR="00116A52" w:rsidRPr="00231F24" w:rsidTr="00FF6541">
        <w:trPr>
          <w:trHeight w:val="550"/>
        </w:trPr>
        <w:tc>
          <w:tcPr>
            <w:tcW w:w="2819" w:type="dxa"/>
            <w:shd w:val="clear" w:color="auto" w:fill="548DD4"/>
          </w:tcPr>
          <w:p w:rsidR="00116A52" w:rsidRPr="00231F24" w:rsidRDefault="00116A52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2700" w:type="dxa"/>
            <w:shd w:val="clear" w:color="auto" w:fill="548DD4"/>
          </w:tcPr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2119" w:type="dxa"/>
            <w:shd w:val="clear" w:color="auto" w:fill="548DD4"/>
          </w:tcPr>
          <w:p w:rsidR="00116A52" w:rsidRPr="00231F24" w:rsidRDefault="00116A52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>VALUTAZIONE</w:t>
            </w:r>
          </w:p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>ANALITICA</w:t>
            </w:r>
          </w:p>
        </w:tc>
        <w:tc>
          <w:tcPr>
            <w:tcW w:w="2216" w:type="dxa"/>
            <w:shd w:val="clear" w:color="auto" w:fill="548DD4"/>
          </w:tcPr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VALUTAZIONE GLOBALE DELL’AREA </w:t>
            </w:r>
          </w:p>
        </w:tc>
      </w:tr>
      <w:tr w:rsidR="00116A52" w:rsidRPr="00231F24" w:rsidTr="00FF6541">
        <w:trPr>
          <w:trHeight w:val="550"/>
        </w:trPr>
        <w:tc>
          <w:tcPr>
            <w:tcW w:w="2819" w:type="dxa"/>
          </w:tcPr>
          <w:p w:rsidR="00116A52" w:rsidRPr="00231F24" w:rsidRDefault="00116A52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>IAM1</w:t>
            </w:r>
            <w:r w:rsidRPr="00231F24">
              <w:rPr>
                <w:rFonts w:ascii="Arial" w:hAnsi="Arial" w:cs="Arial"/>
                <w:sz w:val="20"/>
                <w:szCs w:val="20"/>
              </w:rPr>
              <w:t xml:space="preserve"> Avere approfondito la conoscenza degli elementi costitutivi dei linguaggi audiovisivi e multimediali negli aspetti espressivi e comunicativi, avere consapevolezza dei fondamenti storici e concettuali.</w:t>
            </w:r>
          </w:p>
        </w:tc>
        <w:tc>
          <w:tcPr>
            <w:tcW w:w="2700" w:type="dxa"/>
          </w:tcPr>
          <w:p w:rsidR="00116A52" w:rsidRPr="00D61690" w:rsidRDefault="00116A52" w:rsidP="00FF6541">
            <w:pPr>
              <w:pStyle w:val="Paragrafoelenco"/>
              <w:spacing w:after="0" w:line="240" w:lineRule="auto"/>
              <w:ind w:left="4" w:righ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iconosce e sa </w:t>
            </w:r>
            <w:r w:rsidRPr="00D61690">
              <w:rPr>
                <w:rFonts w:ascii="Arial" w:hAnsi="Arial" w:cs="Arial"/>
                <w:sz w:val="20"/>
              </w:rPr>
              <w:t>analizzare la principale produzione audiovisiva del passato e della contemporaneità e cogliere le interazioni tra l’audiovisivo e le altre forme di linguaggio artistico.</w:t>
            </w: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4" w:right="252"/>
              <w:rPr>
                <w:rFonts w:ascii="Arial" w:hAnsi="Arial" w:cs="Arial"/>
                <w:sz w:val="20"/>
              </w:rPr>
            </w:pP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Conosce</w:t>
            </w:r>
            <w:r w:rsidRPr="00D61690">
              <w:rPr>
                <w:rFonts w:ascii="Arial" w:hAnsi="Arial" w:cs="Arial"/>
                <w:sz w:val="20"/>
              </w:rPr>
              <w:t xml:space="preserve"> le procedure relative all’elaborazione del prodotto audiovisivo - individuando il concetto, gli elementi espressivi e comunicativi, la funzione - attraverso la gestione dell’inquadratura (campi e piani, angoli di ripresa), del tempo, del movimento, del colore e della luce.</w:t>
            </w: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0" w:right="249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 e sa</w:t>
            </w:r>
            <w:r w:rsidRPr="00D61690">
              <w:rPr>
                <w:rFonts w:ascii="Arial" w:hAnsi="Arial" w:cs="Arial"/>
                <w:sz w:val="20"/>
                <w:szCs w:val="20"/>
              </w:rPr>
              <w:t xml:space="preserve"> usare tecniche, tecnologie e strumentazioni tradizionali e contemporanee.</w:t>
            </w:r>
          </w:p>
          <w:p w:rsidR="00116A52" w:rsidRPr="00231F24" w:rsidRDefault="00116A52" w:rsidP="00FF6541">
            <w:pPr>
              <w:pStyle w:val="Paragrafoelenco"/>
              <w:spacing w:after="0" w:line="240" w:lineRule="auto"/>
              <w:ind w:left="6" w:right="23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19" w:type="dxa"/>
          </w:tcPr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Iniziale</w:t>
            </w:r>
          </w:p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116A52" w:rsidRPr="00231F24" w:rsidRDefault="00116A52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shd w:val="clear" w:color="auto" w:fill="548DD4"/>
          </w:tcPr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bCs/>
                <w:sz w:val="20"/>
                <w:szCs w:val="20"/>
              </w:rPr>
              <w:t>Iniziale</w:t>
            </w:r>
          </w:p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116A52" w:rsidRPr="00231F24" w:rsidRDefault="00116A52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16A52" w:rsidRPr="00231F24" w:rsidTr="00FF6541">
        <w:trPr>
          <w:trHeight w:val="550"/>
        </w:trPr>
        <w:tc>
          <w:tcPr>
            <w:tcW w:w="2819" w:type="dxa"/>
          </w:tcPr>
          <w:p w:rsidR="00116A52" w:rsidRPr="00231F24" w:rsidRDefault="00116A52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>IAM2</w:t>
            </w:r>
            <w:r w:rsidRPr="00231F24">
              <w:rPr>
                <w:rFonts w:ascii="Arial" w:hAnsi="Arial" w:cs="Arial"/>
                <w:sz w:val="20"/>
                <w:szCs w:val="20"/>
              </w:rPr>
              <w:t xml:space="preserve"> Conoscere le principali linee di sviluppo tecniche e concettuali delle opere audiovisive contemporanee e le intersezioni con le altre forme di espressione e comunicazione artistica.</w:t>
            </w:r>
          </w:p>
        </w:tc>
        <w:tc>
          <w:tcPr>
            <w:tcW w:w="2700" w:type="dxa"/>
          </w:tcPr>
          <w:p w:rsidR="00116A52" w:rsidRDefault="00116A52" w:rsidP="00FF6541">
            <w:pPr>
              <w:pStyle w:val="Paragrafoelenco"/>
              <w:spacing w:after="0" w:line="240" w:lineRule="auto"/>
              <w:ind w:left="8" w:right="1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D61690">
              <w:rPr>
                <w:rFonts w:ascii="Arial" w:hAnsi="Arial" w:cs="Arial"/>
                <w:sz w:val="20"/>
              </w:rPr>
              <w:t xml:space="preserve"> cogliere il ruolo ed il valore culturale e sociale del linguaggio audiovisivo. </w:t>
            </w:r>
          </w:p>
          <w:p w:rsidR="00116A52" w:rsidRDefault="00116A52" w:rsidP="00FF6541">
            <w:pPr>
              <w:pStyle w:val="Paragrafoelenco"/>
              <w:spacing w:after="0" w:line="240" w:lineRule="auto"/>
              <w:ind w:left="8" w:right="189"/>
              <w:rPr>
                <w:rFonts w:ascii="Arial" w:hAnsi="Arial" w:cs="Arial"/>
                <w:sz w:val="20"/>
              </w:rPr>
            </w:pP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8" w:right="1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</w:t>
            </w:r>
            <w:r w:rsidRPr="00D61690">
              <w:rPr>
                <w:rFonts w:ascii="Arial" w:hAnsi="Arial" w:cs="Arial"/>
                <w:sz w:val="20"/>
              </w:rPr>
              <w:t xml:space="preserve"> realizzare i prodotti video-fotografici sfruttando consapevolmente le funzioni di base dei software specifici.</w:t>
            </w: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51" w:right="189"/>
              <w:rPr>
                <w:rFonts w:ascii="Arial" w:hAnsi="Arial" w:cs="Arial"/>
                <w:sz w:val="20"/>
              </w:rPr>
            </w:pP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4" w:right="25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È </w:t>
            </w:r>
            <w:r w:rsidRPr="00D61690">
              <w:rPr>
                <w:rFonts w:ascii="Arial" w:hAnsi="Arial" w:cs="Arial"/>
                <w:color w:val="000000"/>
                <w:sz w:val="20"/>
              </w:rPr>
              <w:t>in grado di individuare e coordinare le interconnessioni tra il linguaggio audiovisivo ed il testo di riferimento, il soggetto o il prodotto da valorizzare o comunicare.</w:t>
            </w:r>
          </w:p>
          <w:p w:rsidR="00116A52" w:rsidRPr="00231F24" w:rsidRDefault="00116A52" w:rsidP="00FF6541">
            <w:pPr>
              <w:pStyle w:val="Paragrafoelenco"/>
              <w:spacing w:after="0" w:line="240" w:lineRule="auto"/>
              <w:ind w:left="4" w:right="25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19" w:type="dxa"/>
          </w:tcPr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Iniziale</w:t>
            </w:r>
          </w:p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116A52" w:rsidRPr="00231F24" w:rsidRDefault="00116A52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548DD4"/>
          </w:tcPr>
          <w:p w:rsidR="00116A52" w:rsidRPr="00231F24" w:rsidRDefault="00116A52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16A52" w:rsidRPr="00231F24" w:rsidTr="00FF6541">
        <w:trPr>
          <w:trHeight w:val="550"/>
        </w:trPr>
        <w:tc>
          <w:tcPr>
            <w:tcW w:w="2819" w:type="dxa"/>
          </w:tcPr>
          <w:p w:rsidR="00116A52" w:rsidRPr="00231F24" w:rsidRDefault="00116A52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 xml:space="preserve">IAM3 </w:t>
            </w:r>
            <w:r w:rsidRPr="00231F24">
              <w:rPr>
                <w:rFonts w:ascii="Arial" w:hAnsi="Arial" w:cs="Arial"/>
                <w:sz w:val="20"/>
                <w:szCs w:val="20"/>
              </w:rPr>
              <w:t xml:space="preserve">Conoscere e applicare le tecniche adeguate nei </w:t>
            </w:r>
            <w:r w:rsidRPr="00231F24">
              <w:rPr>
                <w:rFonts w:ascii="Arial" w:hAnsi="Arial" w:cs="Arial"/>
                <w:sz w:val="20"/>
                <w:szCs w:val="20"/>
              </w:rPr>
              <w:lastRenderedPageBreak/>
              <w:t>processi operativi, avere capacità procedurali in funzione della contaminazione tra le tradizionali specificazioni disciplinari.</w:t>
            </w:r>
          </w:p>
        </w:tc>
        <w:tc>
          <w:tcPr>
            <w:tcW w:w="2700" w:type="dxa"/>
          </w:tcPr>
          <w:p w:rsidR="00116A52" w:rsidRPr="00D61690" w:rsidRDefault="00116A52" w:rsidP="00FF6541">
            <w:pPr>
              <w:pStyle w:val="Paragrafoelenco"/>
              <w:spacing w:after="0" w:line="240" w:lineRule="auto"/>
              <w:ind w:left="0" w:right="24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Conosce</w:t>
            </w:r>
            <w:r w:rsidRPr="00D61690">
              <w:rPr>
                <w:rFonts w:ascii="Arial" w:hAnsi="Arial" w:cs="Arial"/>
                <w:sz w:val="20"/>
              </w:rPr>
              <w:t xml:space="preserve"> le fondamentali procedure progettuali ed </w:t>
            </w:r>
            <w:r w:rsidRPr="00D61690">
              <w:rPr>
                <w:rFonts w:ascii="Arial" w:hAnsi="Arial" w:cs="Arial"/>
                <w:sz w:val="20"/>
              </w:rPr>
              <w:lastRenderedPageBreak/>
              <w:t xml:space="preserve">operative della produzione audiovisiva e fotografica di tipo culturale, sociale o pubblicitario. </w:t>
            </w:r>
          </w:p>
          <w:p w:rsidR="00116A52" w:rsidRDefault="00116A52" w:rsidP="00FF6541">
            <w:pPr>
              <w:pStyle w:val="Paragrafoelenco"/>
              <w:spacing w:after="0" w:line="240" w:lineRule="auto"/>
              <w:ind w:left="4" w:right="249"/>
              <w:rPr>
                <w:rFonts w:ascii="Arial" w:hAnsi="Arial" w:cs="Arial"/>
                <w:sz w:val="20"/>
              </w:rPr>
            </w:pP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4" w:right="24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Possiede</w:t>
            </w:r>
            <w:r w:rsidRPr="00D61690">
              <w:rPr>
                <w:rFonts w:ascii="Arial" w:hAnsi="Arial" w:cs="Arial"/>
                <w:sz w:val="20"/>
              </w:rPr>
              <w:t xml:space="preserve"> le competenze adeguate nell’uso dei mezzi informatici e delle nuove tecnologie. </w:t>
            </w: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4" w:right="249"/>
              <w:rPr>
                <w:rFonts w:ascii="Arial" w:hAnsi="Arial" w:cs="Arial"/>
                <w:sz w:val="20"/>
              </w:rPr>
            </w:pP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4" w:right="1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</w:t>
            </w:r>
            <w:r w:rsidRPr="00D61690">
              <w:rPr>
                <w:rFonts w:ascii="Arial" w:hAnsi="Arial" w:cs="Arial"/>
                <w:sz w:val="20"/>
              </w:rPr>
              <w:t xml:space="preserve"> gestire, in maniera autonoma, i processi progettuali e operativi inerenti il settore audiovisivo e multimediale, individuando, sia nell’analisi, sia nella propria produzione, gli aspetti espressivi, comunicativi, concettuali, narrativi, estetici e funzionali che interagiscono e caratterizzano la ricerca audiovisiva. </w:t>
            </w: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4" w:right="189"/>
              <w:rPr>
                <w:rFonts w:ascii="Arial" w:hAnsi="Arial" w:cs="Arial"/>
                <w:sz w:val="20"/>
              </w:rPr>
            </w:pP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4" w:right="1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D61690">
              <w:rPr>
                <w:rFonts w:ascii="Arial" w:hAnsi="Arial" w:cs="Arial"/>
                <w:sz w:val="20"/>
                <w:szCs w:val="20"/>
              </w:rPr>
              <w:t xml:space="preserve"> rielaborare informazioni per comporre un messaggio fotografico attraverso nozioni strutturali di composizione di un’immagine. </w:t>
            </w:r>
          </w:p>
          <w:p w:rsidR="00116A52" w:rsidRDefault="00116A52" w:rsidP="00FF6541">
            <w:pPr>
              <w:pStyle w:val="Paragrafoelenco"/>
              <w:spacing w:after="0" w:line="240" w:lineRule="auto"/>
              <w:ind w:left="4" w:right="189"/>
              <w:rPr>
                <w:rFonts w:ascii="Arial" w:hAnsi="Arial" w:cs="Arial"/>
                <w:sz w:val="20"/>
                <w:szCs w:val="20"/>
              </w:rPr>
            </w:pP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4" w:right="18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 p</w:t>
            </w:r>
            <w:r w:rsidRPr="00D61690">
              <w:rPr>
                <w:rFonts w:ascii="Arial" w:hAnsi="Arial" w:cs="Arial"/>
                <w:sz w:val="20"/>
                <w:szCs w:val="20"/>
              </w:rPr>
              <w:t>rodurre un elaborato fotografico ed audiovisivo entro un tempo ben definito.</w:t>
            </w: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4" w:right="189"/>
              <w:rPr>
                <w:rFonts w:ascii="Arial" w:hAnsi="Arial" w:cs="Arial"/>
                <w:sz w:val="20"/>
              </w:rPr>
            </w:pP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4" w:right="189"/>
              <w:rPr>
                <w:rFonts w:ascii="Arial" w:hAnsi="Arial" w:cs="Arial"/>
                <w:sz w:val="20"/>
              </w:rPr>
            </w:pPr>
            <w:r w:rsidRPr="00D61690">
              <w:rPr>
                <w:rFonts w:ascii="Arial" w:hAnsi="Arial" w:cs="Arial"/>
                <w:sz w:val="20"/>
                <w:szCs w:val="20"/>
              </w:rPr>
              <w:t xml:space="preserve">È </w:t>
            </w:r>
            <w:r w:rsidRPr="00D61690">
              <w:rPr>
                <w:rFonts w:ascii="Arial" w:hAnsi="Arial" w:cs="Arial"/>
                <w:sz w:val="20"/>
              </w:rPr>
              <w:t xml:space="preserve">in grado di impiegare in modo appropriato le diverse tecniche e tecnologie, le strumentazioni fotografiche, video e multimediali più usate, scegliendoli con consapevolezza. </w:t>
            </w: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51" w:right="189"/>
              <w:rPr>
                <w:rFonts w:ascii="Arial" w:hAnsi="Arial" w:cs="Arial"/>
                <w:sz w:val="20"/>
              </w:rPr>
            </w:pPr>
          </w:p>
          <w:p w:rsidR="00116A52" w:rsidRPr="00D61690" w:rsidRDefault="00116A52" w:rsidP="00FF6541">
            <w:pPr>
              <w:widowControl w:val="0"/>
              <w:autoSpaceDE w:val="0"/>
              <w:ind w:left="4" w:right="252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20"/>
              </w:rPr>
              <w:t>Sa</w:t>
            </w:r>
            <w:r w:rsidRPr="00D61690">
              <w:rPr>
                <w:rFonts w:ascii="Arial" w:hAnsi="Arial" w:cs="Arial"/>
                <w:sz w:val="20"/>
              </w:rPr>
              <w:t xml:space="preserve"> applicare le procedure necessarie alla realizzazione di opere audiovisive ideate su tema assegnato: fotografia, filmati, animazione cinematografica o informatica, </w:t>
            </w:r>
            <w:proofErr w:type="spellStart"/>
            <w:r w:rsidRPr="00D61690">
              <w:rPr>
                <w:rFonts w:ascii="Arial" w:hAnsi="Arial" w:cs="Arial"/>
                <w:sz w:val="20"/>
              </w:rPr>
              <w:t>etc</w:t>
            </w:r>
            <w:proofErr w:type="spellEnd"/>
            <w:r w:rsidRPr="00D61690">
              <w:rPr>
                <w:rFonts w:ascii="Arial" w:hAnsi="Arial" w:cs="Arial"/>
                <w:sz w:val="20"/>
              </w:rPr>
              <w:t>;</w:t>
            </w: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18"/>
              </w:rPr>
            </w:pP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0" w:right="24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 i</w:t>
            </w:r>
            <w:r w:rsidRPr="00D61690">
              <w:rPr>
                <w:rFonts w:ascii="Arial" w:hAnsi="Arial" w:cs="Arial"/>
                <w:sz w:val="20"/>
                <w:szCs w:val="20"/>
              </w:rPr>
              <w:t xml:space="preserve">ndividuare, </w:t>
            </w:r>
            <w:r w:rsidRPr="00D61690">
              <w:rPr>
                <w:rFonts w:ascii="Arial" w:hAnsi="Arial" w:cs="Arial"/>
                <w:sz w:val="20"/>
                <w:szCs w:val="20"/>
              </w:rPr>
              <w:lastRenderedPageBreak/>
              <w:t>analizzare e gestire autonomamente gli elementi che costituiscono l’immagine ripresa, dal vero o elaborata, fissa o in divenire, analogica o digitale, avendo la consapevolezza dei relativi fondamenti culturali, concettuali, tecnici e storico-stilistici che interagiscono con il proprio processo creativo.</w:t>
            </w: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0" w:right="249"/>
              <w:rPr>
                <w:rFonts w:ascii="Arial" w:hAnsi="Arial" w:cs="Arial"/>
                <w:sz w:val="20"/>
                <w:szCs w:val="20"/>
              </w:rPr>
            </w:pP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34" w:right="249"/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1690">
              <w:rPr>
                <w:rFonts w:ascii="Arial" w:hAnsi="Arial" w:cs="Arial"/>
                <w:sz w:val="20"/>
                <w:szCs w:val="20"/>
              </w:rPr>
              <w:t xml:space="preserve"> coniugare le esigenze estetiche ed espressive con le eventuali necessità commerciali del prodotto.</w:t>
            </w: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0" w:right="431"/>
              <w:rPr>
                <w:rFonts w:ascii="Arial" w:hAnsi="Arial" w:cs="Arial"/>
                <w:sz w:val="20"/>
                <w:szCs w:val="20"/>
              </w:rPr>
            </w:pP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34" w:right="431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D6169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D61690">
              <w:rPr>
                <w:rFonts w:ascii="Arial" w:hAnsi="Arial" w:cs="Arial"/>
                <w:sz w:val="20"/>
                <w:szCs w:val="20"/>
              </w:rPr>
              <w:t xml:space="preserve">applicare i processi di produzione e post produzione di un prodotto </w:t>
            </w:r>
            <w:proofErr w:type="spellStart"/>
            <w:r w:rsidRPr="00D61690">
              <w:rPr>
                <w:rFonts w:ascii="Arial" w:hAnsi="Arial" w:cs="Arial"/>
                <w:sz w:val="20"/>
                <w:szCs w:val="20"/>
              </w:rPr>
              <w:t>audiovisivo-multimediale</w:t>
            </w:r>
            <w:proofErr w:type="spellEnd"/>
            <w:r w:rsidRPr="00D6169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16A52" w:rsidRPr="00D61690" w:rsidRDefault="00116A52" w:rsidP="00FF6541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19" w:type="dxa"/>
          </w:tcPr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lastRenderedPageBreak/>
              <w:t>Iniziale</w:t>
            </w:r>
          </w:p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lastRenderedPageBreak/>
              <w:t> Intermedio</w:t>
            </w:r>
          </w:p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116A52" w:rsidRPr="00231F24" w:rsidRDefault="00116A52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548DD4"/>
          </w:tcPr>
          <w:p w:rsidR="00116A52" w:rsidRPr="00231F24" w:rsidRDefault="00116A52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16A52" w:rsidRPr="00231F24" w:rsidTr="00FF6541">
        <w:trPr>
          <w:trHeight w:val="550"/>
        </w:trPr>
        <w:tc>
          <w:tcPr>
            <w:tcW w:w="2819" w:type="dxa"/>
          </w:tcPr>
          <w:p w:rsidR="00116A52" w:rsidRPr="00231F24" w:rsidRDefault="00116A52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lastRenderedPageBreak/>
              <w:t>IAM4</w:t>
            </w:r>
            <w:r w:rsidRPr="00231F24">
              <w:rPr>
                <w:rFonts w:ascii="Arial" w:hAnsi="Arial" w:cs="Arial"/>
                <w:sz w:val="20"/>
                <w:szCs w:val="20"/>
              </w:rPr>
              <w:t xml:space="preserve"> Conoscere e saper applicare i principi della percezione visiva e della composizione dell’immagine.</w:t>
            </w:r>
          </w:p>
        </w:tc>
        <w:tc>
          <w:tcPr>
            <w:tcW w:w="2700" w:type="dxa"/>
          </w:tcPr>
          <w:p w:rsidR="00116A52" w:rsidRPr="00AA1F0A" w:rsidRDefault="00116A52" w:rsidP="00FF6541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  <w:sz w:val="40"/>
                <w:szCs w:val="40"/>
              </w:rPr>
            </w:pPr>
            <w:r w:rsidRPr="00AA1F0A">
              <w:rPr>
                <w:rFonts w:ascii="Arial" w:hAnsi="Arial" w:cs="Arial"/>
                <w:sz w:val="20"/>
                <w:szCs w:val="20"/>
              </w:rPr>
              <w:t xml:space="preserve">Conosce e </w:t>
            </w:r>
            <w:r w:rsidRPr="00AA1F0A">
              <w:rPr>
                <w:rFonts w:ascii="Arial" w:hAnsi="Arial" w:cs="Arial"/>
                <w:sz w:val="20"/>
              </w:rPr>
              <w:t>sa applicare i principi della composizione e le teorie essenziali della percezione visiva.</w:t>
            </w:r>
          </w:p>
          <w:p w:rsidR="00116A52" w:rsidRPr="00D61690" w:rsidRDefault="00116A52" w:rsidP="00FF6541">
            <w:pPr>
              <w:pStyle w:val="Paragrafoelenco"/>
              <w:tabs>
                <w:tab w:val="left" w:pos="433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19" w:type="dxa"/>
          </w:tcPr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Iniziale</w:t>
            </w:r>
          </w:p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116A52" w:rsidRPr="00231F24" w:rsidRDefault="00116A52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116A52" w:rsidRPr="00231F24" w:rsidRDefault="00116A52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548DD4"/>
          </w:tcPr>
          <w:p w:rsidR="00116A52" w:rsidRPr="00231F24" w:rsidRDefault="00116A52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116A52" w:rsidRPr="00231F24" w:rsidRDefault="00116A52" w:rsidP="00116A52">
      <w:pPr>
        <w:rPr>
          <w:rFonts w:ascii="Arial" w:hAnsi="Arial" w:cs="Arial"/>
        </w:rPr>
      </w:pPr>
    </w:p>
    <w:p w:rsidR="00116A52" w:rsidRDefault="00116A52" w:rsidP="00116A52"/>
    <w:p w:rsidR="00116A52" w:rsidRDefault="00116A52" w:rsidP="00116A52"/>
    <w:p w:rsidR="00116A52" w:rsidRDefault="00116A52" w:rsidP="00116A52"/>
    <w:p w:rsidR="00116A52" w:rsidRDefault="00116A52"/>
    <w:sectPr w:rsidR="00116A52" w:rsidSect="007F4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6A52"/>
    <w:rsid w:val="00116A52"/>
    <w:rsid w:val="0075247E"/>
    <w:rsid w:val="007F41F8"/>
    <w:rsid w:val="008D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6A5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2015-11-03T19:02:00Z</dcterms:created>
  <dcterms:modified xsi:type="dcterms:W3CDTF">2015-11-03T19:04:00Z</dcterms:modified>
</cp:coreProperties>
</file>