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30" w:rsidRPr="00B91D43" w:rsidRDefault="002B3F30" w:rsidP="002B3F30">
      <w:pPr>
        <w:jc w:val="center"/>
        <w:rPr>
          <w:rFonts w:ascii="Verdana" w:hAnsi="Verdana" w:cs="Arial"/>
          <w:b/>
        </w:rPr>
      </w:pPr>
      <w:r w:rsidRPr="00B91D43">
        <w:rPr>
          <w:rFonts w:ascii="Verdana" w:hAnsi="Verdana" w:cs="Arial"/>
          <w:b/>
        </w:rPr>
        <w:t>Griglia di valutazione</w:t>
      </w:r>
      <w:r>
        <w:rPr>
          <w:rFonts w:ascii="Verdana" w:hAnsi="Verdana" w:cs="Arial"/>
          <w:b/>
        </w:rPr>
        <w:t xml:space="preserve">             </w:t>
      </w:r>
      <w:r w:rsidRPr="00B91D43">
        <w:rPr>
          <w:rFonts w:ascii="Verdana" w:hAnsi="Verdana" w:cs="Arial"/>
          <w:b/>
        </w:rPr>
        <w:t>Area logico-argomentativa</w:t>
      </w:r>
    </w:p>
    <w:p w:rsidR="002B3F30" w:rsidRDefault="002B3F30" w:rsidP="002B3F30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Secondo</w:t>
      </w:r>
      <w:r w:rsidRPr="00812746">
        <w:rPr>
          <w:rFonts w:ascii="Verdana" w:hAnsi="Verdana" w:cs="Arial"/>
          <w:b/>
          <w:sz w:val="22"/>
          <w:szCs w:val="22"/>
        </w:rPr>
        <w:t xml:space="preserve"> biennio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</w:p>
    <w:p w:rsidR="002B3F30" w:rsidRDefault="002B3F30" w:rsidP="002B3F30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2700"/>
        <w:gridCol w:w="2119"/>
        <w:gridCol w:w="2216"/>
      </w:tblGrid>
      <w:tr w:rsidR="002B3F30" w:rsidTr="00FF6541">
        <w:trPr>
          <w:trHeight w:val="268"/>
        </w:trPr>
        <w:tc>
          <w:tcPr>
            <w:tcW w:w="5519" w:type="dxa"/>
            <w:gridSpan w:val="2"/>
            <w:shd w:val="clear" w:color="auto" w:fill="CCFFFF"/>
          </w:tcPr>
          <w:p w:rsidR="002B3F30" w:rsidRPr="0019517A" w:rsidRDefault="002B3F30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17A">
              <w:rPr>
                <w:rFonts w:ascii="Arial" w:hAnsi="Arial" w:cs="Arial"/>
                <w:b/>
                <w:sz w:val="20"/>
                <w:szCs w:val="20"/>
              </w:rPr>
              <w:t>AREA LOGICO-ARGOMENTATIVA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LA</w:t>
            </w:r>
            <w:r w:rsidRPr="0019517A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4335" w:type="dxa"/>
            <w:gridSpan w:val="2"/>
            <w:shd w:val="clear" w:color="auto" w:fill="CCFFFF"/>
          </w:tcPr>
          <w:p w:rsidR="002B3F30" w:rsidRPr="00D35BA2" w:rsidRDefault="002B3F30" w:rsidP="00FF6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>LIVELLI</w:t>
            </w:r>
          </w:p>
        </w:tc>
      </w:tr>
      <w:tr w:rsidR="002B3F30" w:rsidTr="00FF6541">
        <w:trPr>
          <w:trHeight w:val="268"/>
        </w:trPr>
        <w:tc>
          <w:tcPr>
            <w:tcW w:w="2819" w:type="dxa"/>
            <w:shd w:val="clear" w:color="auto" w:fill="CCFFFF"/>
          </w:tcPr>
          <w:p w:rsidR="002B3F30" w:rsidRPr="00AE737A" w:rsidRDefault="002B3F30" w:rsidP="00FF65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700" w:type="dxa"/>
            <w:shd w:val="clear" w:color="auto" w:fill="CCFFFF"/>
          </w:tcPr>
          <w:p w:rsidR="002B3F30" w:rsidRPr="00AE737A" w:rsidRDefault="002B3F30" w:rsidP="00FF65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19" w:type="dxa"/>
            <w:shd w:val="clear" w:color="auto" w:fill="CCFFFF"/>
          </w:tcPr>
          <w:p w:rsidR="002B3F30" w:rsidRPr="00AE737A" w:rsidRDefault="002B3F30" w:rsidP="00FF654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VALUTAZIONE</w:t>
            </w:r>
          </w:p>
          <w:p w:rsidR="002B3F30" w:rsidRPr="00AE737A" w:rsidRDefault="002B3F30" w:rsidP="00FF654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ANALITICA</w:t>
            </w:r>
          </w:p>
        </w:tc>
        <w:tc>
          <w:tcPr>
            <w:tcW w:w="2216" w:type="dxa"/>
            <w:shd w:val="clear" w:color="auto" w:fill="CCFFFF"/>
          </w:tcPr>
          <w:p w:rsidR="002B3F30" w:rsidRPr="00AE737A" w:rsidRDefault="002B3F30" w:rsidP="00FF654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VALUTAZIONE GLOBALE DELL’AREA</w:t>
            </w:r>
            <w:r w:rsidRPr="00AE737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3F30" w:rsidTr="00FF6541">
        <w:trPr>
          <w:trHeight w:val="39"/>
        </w:trPr>
        <w:tc>
          <w:tcPr>
            <w:tcW w:w="2819" w:type="dxa"/>
          </w:tcPr>
          <w:p w:rsidR="002B3F30" w:rsidRPr="0019517A" w:rsidRDefault="002B3F30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19517A">
              <w:rPr>
                <w:rFonts w:ascii="Arial" w:hAnsi="Arial" w:cs="Arial"/>
                <w:b/>
                <w:sz w:val="20"/>
                <w:szCs w:val="20"/>
              </w:rPr>
              <w:t xml:space="preserve">LA1 </w:t>
            </w:r>
            <w:r w:rsidRPr="0019517A">
              <w:rPr>
                <w:rFonts w:ascii="Arial" w:hAnsi="Arial" w:cs="Arial"/>
                <w:sz w:val="20"/>
                <w:szCs w:val="20"/>
              </w:rPr>
              <w:t>Saper sostenere una propria tesi  e sa</w:t>
            </w:r>
            <w:r>
              <w:rPr>
                <w:rFonts w:ascii="Arial" w:hAnsi="Arial" w:cs="Arial"/>
                <w:sz w:val="20"/>
                <w:szCs w:val="20"/>
              </w:rPr>
              <w:t>per</w:t>
            </w:r>
            <w:r w:rsidRPr="0019517A">
              <w:rPr>
                <w:rFonts w:ascii="Arial" w:hAnsi="Arial" w:cs="Arial"/>
                <w:sz w:val="20"/>
                <w:szCs w:val="20"/>
              </w:rPr>
              <w:t xml:space="preserve"> ascoltare e  valutare criticamente le argomentazioni altrui.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B3F30" w:rsidRPr="00713988" w:rsidRDefault="002B3F30" w:rsidP="00FF654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988">
              <w:rPr>
                <w:rFonts w:ascii="Arial" w:hAnsi="Arial" w:cs="Arial"/>
                <w:color w:val="000000"/>
                <w:sz w:val="20"/>
                <w:szCs w:val="20"/>
              </w:rPr>
              <w:t>Sa riconoscere le tecniche dell’argomentazione e valutarne criticamente i dati.</w:t>
            </w:r>
          </w:p>
          <w:p w:rsidR="002B3F30" w:rsidRPr="00713988" w:rsidRDefault="002B3F30" w:rsidP="00FF654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3F30" w:rsidRPr="00713988" w:rsidRDefault="002B3F30" w:rsidP="00FF6541">
            <w:pPr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9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 applicare le più semplici tecniche dell'argomentazione.</w:t>
            </w:r>
          </w:p>
          <w:p w:rsidR="002B3F30" w:rsidRDefault="002B3F30" w:rsidP="00FF6541">
            <w:pPr>
              <w:autoSpaceDE w:val="0"/>
              <w:ind w:left="-34" w:firstLine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3F30" w:rsidRPr="00713988" w:rsidRDefault="002B3F30" w:rsidP="00FF6541">
            <w:pPr>
              <w:autoSpaceDE w:val="0"/>
              <w:ind w:left="-34" w:firstLine="34"/>
              <w:rPr>
                <w:rFonts w:ascii="Arial" w:hAnsi="Arial" w:cs="Arial"/>
              </w:rPr>
            </w:pPr>
            <w:r w:rsidRPr="00713988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Pr="0071398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13988">
              <w:rPr>
                <w:rFonts w:ascii="Arial" w:hAnsi="Arial" w:cs="Arial"/>
                <w:color w:val="000000"/>
                <w:sz w:val="20"/>
                <w:szCs w:val="20"/>
              </w:rPr>
              <w:t>sostenere la propria tesi con argomentazioni e riferimenti pertinenti rispetto alle posizioni degli interlocutori.</w:t>
            </w:r>
          </w:p>
          <w:p w:rsidR="002B3F30" w:rsidRPr="00713988" w:rsidRDefault="002B3F30" w:rsidP="00FF6541">
            <w:pPr>
              <w:autoSpaceDE w:val="0"/>
              <w:ind w:left="-34" w:firstLine="34"/>
              <w:rPr>
                <w:rFonts w:ascii="Arial" w:hAnsi="Arial" w:cs="Arial"/>
              </w:rPr>
            </w:pPr>
          </w:p>
          <w:p w:rsidR="002B3F30" w:rsidRPr="00713988" w:rsidRDefault="002B3F30" w:rsidP="00FF6541">
            <w:pPr>
              <w:autoSpaceDE w:val="0"/>
              <w:ind w:left="-34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713988">
              <w:rPr>
                <w:rFonts w:ascii="Arial" w:hAnsi="Arial" w:cs="Arial"/>
                <w:sz w:val="20"/>
                <w:szCs w:val="20"/>
              </w:rPr>
              <w:t xml:space="preserve"> affrontare un contradditorio rispondendo in modo pertinente alle obiezioni.</w:t>
            </w:r>
          </w:p>
          <w:p w:rsidR="002B3F30" w:rsidRPr="001B30FB" w:rsidRDefault="002B3F30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2B3F30" w:rsidRDefault="002B3F30" w:rsidP="00FF6541"/>
        </w:tc>
        <w:tc>
          <w:tcPr>
            <w:tcW w:w="2216" w:type="dxa"/>
            <w:vMerge w:val="restart"/>
            <w:shd w:val="clear" w:color="auto" w:fill="CCFFFF"/>
          </w:tcPr>
          <w:p w:rsidR="002B3F30" w:rsidRPr="00AF1DC4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Iniziale</w:t>
            </w:r>
          </w:p>
          <w:p w:rsidR="002B3F30" w:rsidRPr="00AF1DC4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2B3F30" w:rsidRPr="00AF1DC4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2B3F30" w:rsidRPr="00AF1DC4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2B3F30" w:rsidRDefault="002B3F30" w:rsidP="00FF6541">
            <w:pPr>
              <w:autoSpaceDE w:val="0"/>
              <w:autoSpaceDN w:val="0"/>
              <w:adjustRightInd w:val="0"/>
            </w:pPr>
          </w:p>
          <w:p w:rsidR="002B3F30" w:rsidRDefault="002B3F30" w:rsidP="00FF6541"/>
        </w:tc>
      </w:tr>
      <w:tr w:rsidR="002B3F30" w:rsidTr="00FF6541">
        <w:trPr>
          <w:trHeight w:val="270"/>
        </w:trPr>
        <w:tc>
          <w:tcPr>
            <w:tcW w:w="2819" w:type="dxa"/>
          </w:tcPr>
          <w:p w:rsidR="002B3F30" w:rsidRPr="0019517A" w:rsidRDefault="002B3F30" w:rsidP="00FF6541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517A">
              <w:rPr>
                <w:rFonts w:ascii="Arial" w:hAnsi="Arial" w:cs="Arial"/>
                <w:b/>
                <w:sz w:val="20"/>
                <w:szCs w:val="20"/>
              </w:rPr>
              <w:t>LA2</w:t>
            </w:r>
            <w:r w:rsidRPr="0019517A">
              <w:rPr>
                <w:rFonts w:ascii="Arial" w:hAnsi="Arial" w:cs="Arial"/>
                <w:sz w:val="20"/>
                <w:szCs w:val="20"/>
              </w:rPr>
              <w:t xml:space="preserve"> Acquisire l’abitudine a ragionare con rigore logico, a identificare i problemi e a individuare possibili soluzioni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3F30" w:rsidRDefault="002B3F30" w:rsidP="00FF6541"/>
        </w:tc>
        <w:tc>
          <w:tcPr>
            <w:tcW w:w="2700" w:type="dxa"/>
            <w:tcBorders>
              <w:bottom w:val="single" w:sz="4" w:space="0" w:color="auto"/>
            </w:tcBorders>
          </w:tcPr>
          <w:p w:rsidR="002B3F30" w:rsidRPr="00713988" w:rsidRDefault="002B3F30" w:rsidP="00FF6541">
            <w:pPr>
              <w:autoSpaceDE w:val="0"/>
              <w:ind w:left="-34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Pr="00713988">
              <w:rPr>
                <w:rFonts w:ascii="Arial" w:hAnsi="Arial" w:cs="Arial"/>
                <w:color w:val="000000"/>
                <w:sz w:val="20"/>
                <w:szCs w:val="20"/>
              </w:rPr>
              <w:t xml:space="preserve"> operare inferenze in contesti diversi e in ambito pluridisciplinare.</w:t>
            </w:r>
          </w:p>
          <w:p w:rsidR="002B3F30" w:rsidRPr="00713988" w:rsidRDefault="002B3F30" w:rsidP="00FF6541">
            <w:pPr>
              <w:ind w:left="-34" w:firstLine="34"/>
              <w:rPr>
                <w:rFonts w:ascii="Arial" w:hAnsi="Arial" w:cs="Arial"/>
                <w:sz w:val="20"/>
                <w:szCs w:val="20"/>
              </w:rPr>
            </w:pPr>
          </w:p>
          <w:p w:rsidR="002B3F30" w:rsidRPr="00713988" w:rsidRDefault="002B3F30" w:rsidP="00FF6541">
            <w:pPr>
              <w:autoSpaceDE w:val="0"/>
              <w:ind w:left="-34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 </w:t>
            </w:r>
            <w:r w:rsidRPr="00713988">
              <w:rPr>
                <w:rFonts w:ascii="Arial" w:hAnsi="Arial" w:cs="Arial"/>
                <w:sz w:val="20"/>
                <w:szCs w:val="20"/>
              </w:rPr>
              <w:t>organizzare autonomamente un percorso di lavoro, razionalizzandolo e ottimizzandone i principali  aspetti.</w:t>
            </w:r>
          </w:p>
          <w:p w:rsidR="002B3F30" w:rsidRPr="00A62583" w:rsidRDefault="002B3F30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2B3F30" w:rsidRDefault="002B3F30" w:rsidP="00FF6541"/>
        </w:tc>
        <w:tc>
          <w:tcPr>
            <w:tcW w:w="2216" w:type="dxa"/>
            <w:vMerge/>
            <w:shd w:val="clear" w:color="auto" w:fill="CCFFFF"/>
          </w:tcPr>
          <w:p w:rsidR="002B3F30" w:rsidRDefault="002B3F30" w:rsidP="00FF6541"/>
        </w:tc>
      </w:tr>
      <w:tr w:rsidR="002B3F30" w:rsidTr="00FF6541">
        <w:trPr>
          <w:trHeight w:val="1334"/>
        </w:trPr>
        <w:tc>
          <w:tcPr>
            <w:tcW w:w="2819" w:type="dxa"/>
          </w:tcPr>
          <w:p w:rsidR="002B3F30" w:rsidRPr="00A62583" w:rsidRDefault="002B3F30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A62583">
              <w:rPr>
                <w:rFonts w:ascii="Arial" w:hAnsi="Arial" w:cs="Arial"/>
                <w:b/>
                <w:sz w:val="20"/>
                <w:szCs w:val="20"/>
              </w:rPr>
              <w:t xml:space="preserve">LA3 </w:t>
            </w:r>
            <w:r w:rsidRPr="00A62583">
              <w:rPr>
                <w:rFonts w:ascii="Arial" w:hAnsi="Arial" w:cs="Arial"/>
                <w:sz w:val="20"/>
                <w:szCs w:val="20"/>
              </w:rPr>
              <w:t>Essere  in grado di leggere e interpretare criticamente i contenuti delle diverse forme di comunicazione.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B3F30" w:rsidRPr="00713988" w:rsidRDefault="002B3F30" w:rsidP="00FF6541">
            <w:pPr>
              <w:autoSpaceDE w:val="0"/>
              <w:ind w:left="-34" w:firstLine="3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Pr="00713988">
              <w:rPr>
                <w:rFonts w:ascii="Arial" w:hAnsi="Arial" w:cs="Arial"/>
                <w:color w:val="000000"/>
                <w:sz w:val="20"/>
                <w:szCs w:val="20"/>
              </w:rPr>
              <w:t xml:space="preserve"> leggere gli aspetti e i dati più espliciti della realtà  interpretandoli con adeguata autonomia. </w:t>
            </w:r>
          </w:p>
          <w:p w:rsidR="002B3F30" w:rsidRPr="008273BE" w:rsidRDefault="002B3F30" w:rsidP="00FF6541">
            <w:pPr>
              <w:autoSpaceDE w:val="0"/>
              <w:autoSpaceDN w:val="0"/>
              <w:adjustRightInd w:val="0"/>
              <w:ind w:left="27"/>
              <w:rPr>
                <w:rFonts w:ascii="Arial Narrow" w:hAnsi="Arial Narrow" w:cs="Verdana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2B3F30" w:rsidRPr="00D35BA2" w:rsidRDefault="002B3F30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2B3F30" w:rsidRDefault="002B3F30" w:rsidP="00FF6541">
            <w:pPr>
              <w:autoSpaceDE w:val="0"/>
              <w:autoSpaceDN w:val="0"/>
              <w:adjustRightInd w:val="0"/>
            </w:pPr>
          </w:p>
          <w:p w:rsidR="002B3F30" w:rsidRDefault="002B3F30" w:rsidP="00FF6541"/>
        </w:tc>
        <w:tc>
          <w:tcPr>
            <w:tcW w:w="2216" w:type="dxa"/>
            <w:vMerge/>
            <w:shd w:val="clear" w:color="auto" w:fill="CCFFFF"/>
          </w:tcPr>
          <w:p w:rsidR="002B3F30" w:rsidRDefault="002B3F30" w:rsidP="00FF6541"/>
        </w:tc>
      </w:tr>
    </w:tbl>
    <w:p w:rsidR="007F41F8" w:rsidRDefault="007F41F8"/>
    <w:sectPr w:rsidR="007F41F8" w:rsidSect="007F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3F30"/>
    <w:rsid w:val="002B3F30"/>
    <w:rsid w:val="007F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3F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2015-11-03T18:44:00Z</dcterms:created>
  <dcterms:modified xsi:type="dcterms:W3CDTF">2015-11-03T18:46:00Z</dcterms:modified>
</cp:coreProperties>
</file>