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CF" w:rsidRPr="00C752EB" w:rsidRDefault="000945CF" w:rsidP="000945CF">
      <w:pPr>
        <w:pStyle w:val="Titolo1"/>
        <w:jc w:val="center"/>
        <w:rPr>
          <w:rFonts w:ascii="Verdana" w:hAnsi="Verdana"/>
        </w:rPr>
      </w:pPr>
      <w:bookmarkStart w:id="0" w:name="CHIMICA"/>
      <w:r>
        <w:rPr>
          <w:rFonts w:ascii="Verdana" w:hAnsi="Verdana"/>
          <w:bCs w:val="0"/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8671560</wp:posOffset>
            </wp:positionH>
            <wp:positionV relativeFrom="paragraph">
              <wp:posOffset>-229235</wp:posOffset>
            </wp:positionV>
            <wp:extent cx="446405" cy="593090"/>
            <wp:effectExtent l="19050" t="0" r="0" b="0"/>
            <wp:wrapNone/>
            <wp:docPr id="2" name="Immagine 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 xml:space="preserve">SCIENZE INTEGRATE - </w:t>
      </w:r>
      <w:r w:rsidRPr="00C752EB">
        <w:rPr>
          <w:rFonts w:ascii="Verdana" w:hAnsi="Verdana"/>
        </w:rPr>
        <w:t>CHIMICA</w:t>
      </w:r>
    </w:p>
    <w:bookmarkEnd w:id="0"/>
    <w:p w:rsidR="000945CF" w:rsidRPr="00C752EB" w:rsidRDefault="000945CF" w:rsidP="000945CF">
      <w:pPr>
        <w:rPr>
          <w:rFonts w:ascii="Verdana" w:hAnsi="Verdana"/>
        </w:rPr>
      </w:pPr>
    </w:p>
    <w:p w:rsidR="000945CF" w:rsidRDefault="000945CF" w:rsidP="000945CF">
      <w:pPr>
        <w:rPr>
          <w:rFonts w:ascii="Verdana" w:hAnsi="Verdana"/>
          <w:b/>
          <w:sz w:val="28"/>
          <w:szCs w:val="28"/>
        </w:rPr>
      </w:pPr>
    </w:p>
    <w:p w:rsidR="000945CF" w:rsidRDefault="000945CF" w:rsidP="000945CF">
      <w:pPr>
        <w:rPr>
          <w:rFonts w:ascii="Verdana" w:hAnsi="Verdana"/>
          <w:b/>
          <w:sz w:val="28"/>
          <w:szCs w:val="28"/>
        </w:rPr>
      </w:pPr>
    </w:p>
    <w:p w:rsidR="000945CF" w:rsidRPr="00AA4A86" w:rsidRDefault="000945CF" w:rsidP="000945CF">
      <w:pPr>
        <w:rPr>
          <w:rFonts w:ascii="Verdana" w:hAnsi="Verdana"/>
          <w:b/>
          <w:sz w:val="28"/>
          <w:szCs w:val="28"/>
        </w:rPr>
      </w:pPr>
      <w:r w:rsidRPr="00AA4A86">
        <w:rPr>
          <w:rFonts w:ascii="Verdana" w:hAnsi="Verdana"/>
          <w:b/>
          <w:sz w:val="28"/>
          <w:szCs w:val="28"/>
        </w:rPr>
        <w:t>S</w:t>
      </w:r>
      <w:r>
        <w:rPr>
          <w:rFonts w:ascii="Verdana" w:hAnsi="Verdana"/>
          <w:b/>
          <w:sz w:val="28"/>
          <w:szCs w:val="28"/>
        </w:rPr>
        <w:t>econdo Anno</w:t>
      </w:r>
    </w:p>
    <w:p w:rsidR="000945CF" w:rsidRPr="00377341" w:rsidRDefault="000945CF" w:rsidP="000945CF">
      <w:pPr>
        <w:spacing w:before="240"/>
        <w:rPr>
          <w:rFonts w:ascii="Verdana" w:hAnsi="Verdana"/>
          <w:b/>
          <w:caps/>
          <w:sz w:val="22"/>
          <w:szCs w:val="22"/>
        </w:rPr>
      </w:pPr>
      <w:r w:rsidRPr="00377341">
        <w:rPr>
          <w:rFonts w:ascii="Verdana" w:hAnsi="Verdana"/>
          <w:b/>
          <w:caps/>
          <w:sz w:val="22"/>
          <w:szCs w:val="22"/>
        </w:rPr>
        <w:t>Proprietà e caratteristiche della materia</w:t>
      </w:r>
    </w:p>
    <w:p w:rsidR="000945CF" w:rsidRPr="00377341" w:rsidRDefault="000945CF" w:rsidP="000945CF">
      <w:pPr>
        <w:jc w:val="both"/>
        <w:rPr>
          <w:rFonts w:ascii="Verdana" w:hAnsi="Verdana"/>
          <w:sz w:val="22"/>
          <w:szCs w:val="22"/>
        </w:rPr>
      </w:pPr>
    </w:p>
    <w:tbl>
      <w:tblPr>
        <w:tblW w:w="146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47"/>
        <w:gridCol w:w="2634"/>
        <w:gridCol w:w="4219"/>
        <w:gridCol w:w="3700"/>
        <w:gridCol w:w="2000"/>
      </w:tblGrid>
      <w:tr w:rsidR="000945CF" w:rsidRPr="00377341" w:rsidTr="00D563FA">
        <w:trPr>
          <w:trHeight w:val="237"/>
        </w:trPr>
        <w:tc>
          <w:tcPr>
            <w:tcW w:w="2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Competenze per Asse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 xml:space="preserve">Competenze </w:t>
            </w:r>
          </w:p>
        </w:tc>
        <w:tc>
          <w:tcPr>
            <w:tcW w:w="42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Abilità/Capacità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0945CF" w:rsidRPr="00377341" w:rsidTr="00D563FA">
        <w:trPr>
          <w:trHeight w:val="2536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T 2</w:t>
            </w:r>
          </w:p>
          <w:p w:rsidR="000945CF" w:rsidRPr="00377341" w:rsidRDefault="000945CF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Analizzare qualitat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i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vamente e quantitat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i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vamente i fenomeni legati alle trasform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a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zioni di energia a part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i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re dall’esperienza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Utilizzare il m</w:t>
            </w:r>
            <w:r w:rsidRPr="00377341">
              <w:rPr>
                <w:rFonts w:ascii="Verdana" w:hAnsi="Verdana"/>
                <w:sz w:val="16"/>
                <w:szCs w:val="16"/>
              </w:rPr>
              <w:t>o</w:t>
            </w:r>
            <w:r w:rsidRPr="00377341">
              <w:rPr>
                <w:rFonts w:ascii="Verdana" w:hAnsi="Verdana"/>
                <w:sz w:val="16"/>
                <w:szCs w:val="16"/>
              </w:rPr>
              <w:t xml:space="preserve">dello </w:t>
            </w:r>
            <w:proofErr w:type="spellStart"/>
            <w:r w:rsidRPr="00377341">
              <w:rPr>
                <w:rFonts w:ascii="Verdana" w:hAnsi="Verdana"/>
                <w:sz w:val="16"/>
                <w:szCs w:val="16"/>
              </w:rPr>
              <w:t>cinetico–molecolare</w:t>
            </w:r>
            <w:proofErr w:type="spellEnd"/>
            <w:r w:rsidRPr="00377341">
              <w:rPr>
                <w:rFonts w:ascii="Verdana" w:hAnsi="Verdana"/>
                <w:sz w:val="16"/>
                <w:szCs w:val="16"/>
              </w:rPr>
              <w:t xml:space="preserve"> per interpretare e saper distinguere le trasformazioni fisiche e chim</w:t>
            </w:r>
            <w:r w:rsidRPr="00377341">
              <w:rPr>
                <w:rFonts w:ascii="Verdana" w:hAnsi="Verdana"/>
                <w:sz w:val="16"/>
                <w:szCs w:val="16"/>
              </w:rPr>
              <w:t>i</w:t>
            </w:r>
            <w:r w:rsidRPr="00377341">
              <w:rPr>
                <w:rFonts w:ascii="Verdana" w:hAnsi="Verdana"/>
                <w:sz w:val="16"/>
                <w:szCs w:val="16"/>
              </w:rPr>
              <w:t>che.</w:t>
            </w:r>
          </w:p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Riconoscere, dalle sue propri</w:t>
            </w:r>
            <w:r w:rsidRPr="00377341">
              <w:rPr>
                <w:rFonts w:ascii="Verdana" w:hAnsi="Verdana"/>
                <w:sz w:val="16"/>
                <w:szCs w:val="16"/>
              </w:rPr>
              <w:t>e</w:t>
            </w:r>
            <w:r w:rsidRPr="00377341">
              <w:rPr>
                <w:rFonts w:ascii="Verdana" w:hAnsi="Verdana"/>
                <w:sz w:val="16"/>
                <w:szCs w:val="16"/>
              </w:rPr>
              <w:t>tà chimico-fisiche, una sosta</w:t>
            </w:r>
            <w:r w:rsidRPr="00377341">
              <w:rPr>
                <w:rFonts w:ascii="Verdana" w:hAnsi="Verdana"/>
                <w:sz w:val="16"/>
                <w:szCs w:val="16"/>
              </w:rPr>
              <w:t>n</w:t>
            </w:r>
            <w:r w:rsidRPr="00377341">
              <w:rPr>
                <w:rFonts w:ascii="Verdana" w:hAnsi="Verdana"/>
                <w:sz w:val="16"/>
                <w:szCs w:val="16"/>
              </w:rPr>
              <w:t>za pura.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Spiegare i fenomeni fisici studiati e differe</w:t>
            </w:r>
            <w:r w:rsidRPr="00377341">
              <w:rPr>
                <w:rFonts w:ascii="Verdana" w:hAnsi="Verdana"/>
                <w:sz w:val="16"/>
                <w:szCs w:val="16"/>
              </w:rPr>
              <w:t>n</w:t>
            </w:r>
            <w:r w:rsidRPr="00377341">
              <w:rPr>
                <w:rFonts w:ascii="Verdana" w:hAnsi="Verdana"/>
                <w:sz w:val="16"/>
                <w:szCs w:val="16"/>
              </w:rPr>
              <w:t>ziare gli stati della materia. Classificare, definire e ra</w:t>
            </w:r>
            <w:r w:rsidRPr="00377341">
              <w:rPr>
                <w:rFonts w:ascii="Verdana" w:hAnsi="Verdana"/>
                <w:sz w:val="16"/>
                <w:szCs w:val="16"/>
              </w:rPr>
              <w:t>p</w:t>
            </w:r>
            <w:r w:rsidRPr="00377341">
              <w:rPr>
                <w:rFonts w:ascii="Verdana" w:hAnsi="Verdana"/>
                <w:sz w:val="16"/>
                <w:szCs w:val="16"/>
              </w:rPr>
              <w:t>presentare con il modello particellare, elementi, composti e m</w:t>
            </w:r>
            <w:r w:rsidRPr="00377341">
              <w:rPr>
                <w:rFonts w:ascii="Verdana" w:hAnsi="Verdana"/>
                <w:sz w:val="16"/>
                <w:szCs w:val="16"/>
              </w:rPr>
              <w:t>i</w:t>
            </w:r>
            <w:r w:rsidRPr="00377341">
              <w:rPr>
                <w:rFonts w:ascii="Verdana" w:hAnsi="Verdana"/>
                <w:sz w:val="16"/>
                <w:szCs w:val="16"/>
              </w:rPr>
              <w:t>scugli.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Utilizzare il comportamento chimico delle sostanze per riconosce</w:t>
            </w:r>
            <w:r w:rsidRPr="00377341">
              <w:rPr>
                <w:rFonts w:ascii="Verdana" w:hAnsi="Verdana"/>
                <w:sz w:val="16"/>
                <w:szCs w:val="16"/>
              </w:rPr>
              <w:t>r</w:t>
            </w:r>
            <w:r w:rsidRPr="00377341">
              <w:rPr>
                <w:rFonts w:ascii="Verdana" w:hAnsi="Verdana"/>
                <w:sz w:val="16"/>
                <w:szCs w:val="16"/>
              </w:rPr>
              <w:t>le e per organizzarle in categorie, riferendosi, per quanto è possibile, a quelle di uso comune.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  <w:lang w:val="it-CH"/>
              </w:rPr>
            </w:pPr>
            <w:r w:rsidRPr="00377341">
              <w:rPr>
                <w:rFonts w:ascii="Verdana" w:hAnsi="Verdana"/>
                <w:sz w:val="16"/>
                <w:szCs w:val="16"/>
                <w:lang w:val="it-CH"/>
              </w:rPr>
              <w:t>Sistemi omogenei ed et</w:t>
            </w:r>
            <w:r w:rsidRPr="00377341">
              <w:rPr>
                <w:rFonts w:ascii="Verdana" w:hAnsi="Verdana"/>
                <w:sz w:val="16"/>
                <w:szCs w:val="16"/>
                <w:lang w:val="it-CH"/>
              </w:rPr>
              <w:t>e</w:t>
            </w:r>
            <w:r w:rsidRPr="00377341">
              <w:rPr>
                <w:rFonts w:ascii="Verdana" w:hAnsi="Verdana"/>
                <w:sz w:val="16"/>
                <w:szCs w:val="16"/>
                <w:lang w:val="it-CH"/>
              </w:rPr>
              <w:t>rogenei.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Il modello particellare (nozioni di atomo, molecola, ioni) e le spiegazioni delle tr</w:t>
            </w:r>
            <w:r w:rsidRPr="00377341">
              <w:rPr>
                <w:rFonts w:ascii="Verdana" w:hAnsi="Verdana"/>
                <w:sz w:val="16"/>
                <w:szCs w:val="16"/>
              </w:rPr>
              <w:t>a</w:t>
            </w:r>
            <w:r w:rsidRPr="00377341">
              <w:rPr>
                <w:rFonts w:ascii="Verdana" w:hAnsi="Verdana"/>
                <w:sz w:val="16"/>
                <w:szCs w:val="16"/>
              </w:rPr>
              <w:t>sformazioni fisiche (passaggi di stato) e de</w:t>
            </w:r>
            <w:r w:rsidRPr="00377341">
              <w:rPr>
                <w:rFonts w:ascii="Verdana" w:hAnsi="Verdana"/>
                <w:sz w:val="16"/>
                <w:szCs w:val="16"/>
              </w:rPr>
              <w:t>l</w:t>
            </w:r>
            <w:r w:rsidRPr="00377341">
              <w:rPr>
                <w:rFonts w:ascii="Verdana" w:hAnsi="Verdana"/>
                <w:sz w:val="16"/>
                <w:szCs w:val="16"/>
              </w:rPr>
              <w:t>le trasformazioni chimiche. Filtrazione, ce</w:t>
            </w:r>
            <w:r w:rsidRPr="00377341">
              <w:rPr>
                <w:rFonts w:ascii="Verdana" w:hAnsi="Verdana"/>
                <w:sz w:val="16"/>
                <w:szCs w:val="16"/>
              </w:rPr>
              <w:t>n</w:t>
            </w:r>
            <w:r w:rsidRPr="00377341">
              <w:rPr>
                <w:rFonts w:ascii="Verdana" w:hAnsi="Verdana"/>
                <w:sz w:val="16"/>
                <w:szCs w:val="16"/>
              </w:rPr>
              <w:t>trifugazione, estrazione con solventi, cromatogr</w:t>
            </w:r>
            <w:r w:rsidRPr="00377341">
              <w:rPr>
                <w:rFonts w:ascii="Verdana" w:hAnsi="Verdana"/>
                <w:sz w:val="16"/>
                <w:szCs w:val="16"/>
              </w:rPr>
              <w:t>a</w:t>
            </w:r>
            <w:r w:rsidRPr="00377341">
              <w:rPr>
                <w:rFonts w:ascii="Verdana" w:hAnsi="Verdana"/>
                <w:sz w:val="16"/>
                <w:szCs w:val="16"/>
              </w:rPr>
              <w:t>fia.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Distillazione e cenni al grado alcolico delle soluzioni (Ed alla s</w:t>
            </w:r>
            <w:r w:rsidRPr="00377341">
              <w:rPr>
                <w:rFonts w:ascii="Verdana" w:hAnsi="Verdana"/>
                <w:sz w:val="16"/>
                <w:szCs w:val="16"/>
              </w:rPr>
              <w:t>a</w:t>
            </w:r>
            <w:r w:rsidRPr="00377341">
              <w:rPr>
                <w:rFonts w:ascii="Verdana" w:hAnsi="Verdana"/>
                <w:sz w:val="16"/>
                <w:szCs w:val="16"/>
              </w:rPr>
              <w:t>lute)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Le evidenze sperimentali di una sostanza pura (mediante la misura della densità, del punto di fusione e/o del punto di ebollizi</w:t>
            </w:r>
            <w:r w:rsidRPr="00377341">
              <w:rPr>
                <w:rFonts w:ascii="Verdana" w:hAnsi="Verdana"/>
                <w:sz w:val="16"/>
                <w:szCs w:val="16"/>
              </w:rPr>
              <w:t>o</w:t>
            </w:r>
            <w:r w:rsidRPr="00377341">
              <w:rPr>
                <w:rFonts w:ascii="Verdana" w:hAnsi="Verdana"/>
                <w:sz w:val="16"/>
                <w:szCs w:val="16"/>
              </w:rPr>
              <w:t>ne).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Ottobre-Nove</w:t>
            </w:r>
            <w:r w:rsidRPr="00377341">
              <w:rPr>
                <w:rFonts w:ascii="Verdana" w:hAnsi="Verdana"/>
                <w:sz w:val="16"/>
                <w:szCs w:val="16"/>
              </w:rPr>
              <w:t>m</w:t>
            </w:r>
            <w:r w:rsidRPr="00377341">
              <w:rPr>
                <w:rFonts w:ascii="Verdana" w:hAnsi="Verdana"/>
                <w:sz w:val="16"/>
                <w:szCs w:val="16"/>
              </w:rPr>
              <w:t>bre</w:t>
            </w:r>
          </w:p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(14 ore)</w:t>
            </w:r>
          </w:p>
        </w:tc>
      </w:tr>
    </w:tbl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sz w:val="16"/>
          <w:szCs w:val="16"/>
        </w:rPr>
      </w:pPr>
    </w:p>
    <w:p w:rsidR="000945CF" w:rsidRPr="00377341" w:rsidRDefault="000945CF" w:rsidP="000945CF">
      <w:pPr>
        <w:jc w:val="both"/>
        <w:rPr>
          <w:rFonts w:ascii="Verdana" w:hAnsi="Verdana"/>
          <w:b/>
          <w:caps/>
          <w:sz w:val="22"/>
          <w:szCs w:val="22"/>
        </w:rPr>
      </w:pPr>
      <w:r w:rsidRPr="00377341">
        <w:rPr>
          <w:rFonts w:ascii="Verdana" w:hAnsi="Verdana"/>
          <w:b/>
          <w:caps/>
          <w:sz w:val="22"/>
          <w:szCs w:val="22"/>
        </w:rPr>
        <w:lastRenderedPageBreak/>
        <w:t>LA COSTITUZIONE DELLA MATERIA: LA STRUTTURA ATOMICA E PERIODICITA’</w:t>
      </w:r>
    </w:p>
    <w:p w:rsidR="000945CF" w:rsidRPr="00377341" w:rsidRDefault="000945CF" w:rsidP="000945CF">
      <w:pPr>
        <w:jc w:val="both"/>
        <w:rPr>
          <w:rFonts w:ascii="Verdana" w:hAnsi="Verdana"/>
          <w:caps/>
          <w:sz w:val="16"/>
          <w:szCs w:val="16"/>
        </w:rPr>
      </w:pPr>
    </w:p>
    <w:tbl>
      <w:tblPr>
        <w:tblW w:w="146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2638"/>
        <w:gridCol w:w="4212"/>
        <w:gridCol w:w="3700"/>
        <w:gridCol w:w="2000"/>
      </w:tblGrid>
      <w:tr w:rsidR="000945CF" w:rsidRPr="00377341" w:rsidTr="00D563FA">
        <w:trPr>
          <w:trHeight w:val="253"/>
        </w:trPr>
        <w:tc>
          <w:tcPr>
            <w:tcW w:w="2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Competenze per Asse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 xml:space="preserve">Competenze 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Abilità/Capacità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0945CF" w:rsidRPr="00377341" w:rsidTr="00D563FA">
        <w:trPr>
          <w:trHeight w:val="2712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T 1</w:t>
            </w:r>
          </w:p>
          <w:p w:rsidR="000945CF" w:rsidRPr="00377341" w:rsidRDefault="000945CF" w:rsidP="00D563F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Osservare, descrivere ed analizzare fenomeni a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p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partenenti alla realtà naturale e artif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i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ciale e</w:t>
            </w:r>
          </w:p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riconoscere nelle sue v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a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rie forme i concetti di sistema e di co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m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plessità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Descrivere le principali pr</w:t>
            </w:r>
            <w:r w:rsidRPr="00377341">
              <w:rPr>
                <w:rFonts w:ascii="Verdana" w:hAnsi="Verdana"/>
                <w:sz w:val="16"/>
                <w:szCs w:val="16"/>
              </w:rPr>
              <w:t>o</w:t>
            </w:r>
            <w:r w:rsidRPr="00377341">
              <w:rPr>
                <w:rFonts w:ascii="Verdana" w:hAnsi="Verdana"/>
                <w:sz w:val="16"/>
                <w:szCs w:val="16"/>
              </w:rPr>
              <w:t>prietà periodiche, che confe</w:t>
            </w:r>
            <w:r w:rsidRPr="00377341">
              <w:rPr>
                <w:rFonts w:ascii="Verdana" w:hAnsi="Verdana"/>
                <w:sz w:val="16"/>
                <w:szCs w:val="16"/>
              </w:rPr>
              <w:t>r</w:t>
            </w:r>
            <w:r w:rsidRPr="00377341">
              <w:rPr>
                <w:rFonts w:ascii="Verdana" w:hAnsi="Verdana"/>
                <w:sz w:val="16"/>
                <w:szCs w:val="16"/>
              </w:rPr>
              <w:t>mano la struttura a strati dell’atomo.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Descrivere la struttura elettronica a livelli di ene</w:t>
            </w:r>
            <w:r w:rsidRPr="00377341">
              <w:rPr>
                <w:rFonts w:ascii="Verdana" w:hAnsi="Verdana"/>
                <w:sz w:val="16"/>
                <w:szCs w:val="16"/>
              </w:rPr>
              <w:t>r</w:t>
            </w:r>
            <w:r w:rsidRPr="00377341">
              <w:rPr>
                <w:rFonts w:ascii="Verdana" w:hAnsi="Verdana"/>
                <w:sz w:val="16"/>
                <w:szCs w:val="16"/>
              </w:rPr>
              <w:t xml:space="preserve">gia dell’atomo. 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Descrivere le pri</w:t>
            </w:r>
            <w:r w:rsidRPr="00377341">
              <w:rPr>
                <w:rFonts w:ascii="Verdana" w:hAnsi="Verdana"/>
                <w:sz w:val="16"/>
                <w:szCs w:val="16"/>
              </w:rPr>
              <w:t>n</w:t>
            </w:r>
            <w:r w:rsidRPr="00377341">
              <w:rPr>
                <w:rFonts w:ascii="Verdana" w:hAnsi="Verdana"/>
                <w:sz w:val="16"/>
                <w:szCs w:val="16"/>
              </w:rPr>
              <w:t>cipali proprietà periodiche.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Rappresentare con il modello atomico gli eleme</w:t>
            </w:r>
            <w:r w:rsidRPr="00377341">
              <w:rPr>
                <w:rFonts w:ascii="Verdana" w:hAnsi="Verdana"/>
                <w:sz w:val="16"/>
                <w:szCs w:val="16"/>
              </w:rPr>
              <w:t>n</w:t>
            </w:r>
            <w:r w:rsidRPr="00377341">
              <w:rPr>
                <w:rFonts w:ascii="Verdana" w:hAnsi="Verdana"/>
                <w:sz w:val="16"/>
                <w:szCs w:val="16"/>
              </w:rPr>
              <w:t>ti. Classificare gli elementi in base alle proprietà periodiche.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Conoscere il m</w:t>
            </w:r>
            <w:r w:rsidRPr="00377341">
              <w:rPr>
                <w:rFonts w:ascii="Verdana" w:hAnsi="Verdana"/>
                <w:sz w:val="16"/>
                <w:szCs w:val="16"/>
              </w:rPr>
              <w:t>o</w:t>
            </w:r>
            <w:r w:rsidRPr="00377341">
              <w:rPr>
                <w:rFonts w:ascii="Verdana" w:hAnsi="Verdana"/>
                <w:sz w:val="16"/>
                <w:szCs w:val="16"/>
              </w:rPr>
              <w:t xml:space="preserve">dello atomico di Rutherford 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Conoscere i concetti : numero atomico, n</w:t>
            </w:r>
            <w:r w:rsidRPr="00377341">
              <w:rPr>
                <w:rFonts w:ascii="Verdana" w:hAnsi="Verdana"/>
                <w:sz w:val="16"/>
                <w:szCs w:val="16"/>
              </w:rPr>
              <w:t>u</w:t>
            </w:r>
            <w:r w:rsidRPr="00377341">
              <w:rPr>
                <w:rFonts w:ascii="Verdana" w:hAnsi="Verdana"/>
                <w:sz w:val="16"/>
                <w:szCs w:val="16"/>
              </w:rPr>
              <w:t>mero di massa, isotopi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Conoscere la struttura elettronica degli at</w:t>
            </w:r>
            <w:r w:rsidRPr="00377341">
              <w:rPr>
                <w:rFonts w:ascii="Verdana" w:hAnsi="Verdana"/>
                <w:sz w:val="16"/>
                <w:szCs w:val="16"/>
              </w:rPr>
              <w:t>o</w:t>
            </w:r>
            <w:r w:rsidRPr="00377341">
              <w:rPr>
                <w:rFonts w:ascii="Verdana" w:hAnsi="Verdana"/>
                <w:sz w:val="16"/>
                <w:szCs w:val="16"/>
              </w:rPr>
              <w:t>mi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La tavola periodica e la classificazione degli el</w:t>
            </w:r>
            <w:r w:rsidRPr="00377341">
              <w:rPr>
                <w:rFonts w:ascii="Verdana" w:hAnsi="Verdana"/>
                <w:sz w:val="16"/>
                <w:szCs w:val="16"/>
              </w:rPr>
              <w:t>e</w:t>
            </w:r>
            <w:r w:rsidRPr="00377341">
              <w:rPr>
                <w:rFonts w:ascii="Verdana" w:hAnsi="Verdana"/>
                <w:sz w:val="16"/>
                <w:szCs w:val="16"/>
              </w:rPr>
              <w:t>menti.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Metalli pesanti: effetti sull’organismo (Ed. alla salute)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Nove</w:t>
            </w:r>
            <w:r w:rsidRPr="00377341">
              <w:rPr>
                <w:rFonts w:ascii="Verdana" w:hAnsi="Verdana"/>
                <w:sz w:val="16"/>
                <w:szCs w:val="16"/>
              </w:rPr>
              <w:t>m</w:t>
            </w:r>
            <w:r w:rsidRPr="00377341">
              <w:rPr>
                <w:rFonts w:ascii="Verdana" w:hAnsi="Verdana"/>
                <w:sz w:val="16"/>
                <w:szCs w:val="16"/>
              </w:rPr>
              <w:t>bre</w:t>
            </w:r>
          </w:p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Dicembre</w:t>
            </w:r>
          </w:p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(8 ore)</w:t>
            </w:r>
          </w:p>
        </w:tc>
      </w:tr>
    </w:tbl>
    <w:p w:rsidR="000945CF" w:rsidRPr="00377341" w:rsidRDefault="000945CF" w:rsidP="000945CF">
      <w:pPr>
        <w:jc w:val="both"/>
        <w:rPr>
          <w:rFonts w:ascii="Verdana" w:hAnsi="Verdana"/>
          <w:b/>
          <w:sz w:val="16"/>
          <w:szCs w:val="16"/>
        </w:rPr>
      </w:pPr>
    </w:p>
    <w:p w:rsidR="000945CF" w:rsidRPr="00377341" w:rsidRDefault="000945CF" w:rsidP="000945CF">
      <w:pPr>
        <w:jc w:val="both"/>
        <w:rPr>
          <w:rFonts w:ascii="Verdana" w:hAnsi="Verdana"/>
          <w:b/>
          <w:sz w:val="16"/>
          <w:szCs w:val="16"/>
        </w:rPr>
      </w:pPr>
    </w:p>
    <w:p w:rsidR="000945CF" w:rsidRPr="00377341" w:rsidRDefault="000945CF" w:rsidP="000945CF">
      <w:pPr>
        <w:jc w:val="both"/>
        <w:rPr>
          <w:rFonts w:ascii="Verdana" w:hAnsi="Verdana"/>
          <w:b/>
          <w:caps/>
          <w:sz w:val="22"/>
          <w:szCs w:val="22"/>
        </w:rPr>
      </w:pPr>
      <w:r w:rsidRPr="00377341">
        <w:rPr>
          <w:rFonts w:ascii="Verdana" w:hAnsi="Verdana"/>
          <w:b/>
          <w:caps/>
          <w:sz w:val="22"/>
          <w:szCs w:val="22"/>
        </w:rPr>
        <w:t>I LEGAMI CHIMICI E LE LEGGI DEI GAS</w:t>
      </w:r>
    </w:p>
    <w:p w:rsidR="000945CF" w:rsidRPr="00377341" w:rsidRDefault="000945CF" w:rsidP="000945CF">
      <w:pPr>
        <w:jc w:val="both"/>
        <w:rPr>
          <w:rFonts w:ascii="Verdana" w:hAnsi="Verdana"/>
          <w:sz w:val="22"/>
          <w:szCs w:val="22"/>
        </w:rPr>
      </w:pPr>
    </w:p>
    <w:tbl>
      <w:tblPr>
        <w:tblW w:w="146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2638"/>
        <w:gridCol w:w="4212"/>
        <w:gridCol w:w="3700"/>
        <w:gridCol w:w="2000"/>
      </w:tblGrid>
      <w:tr w:rsidR="000945CF" w:rsidRPr="00377341" w:rsidTr="00D563FA">
        <w:trPr>
          <w:trHeight w:val="253"/>
        </w:trPr>
        <w:tc>
          <w:tcPr>
            <w:tcW w:w="2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Competenze per Asse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 xml:space="preserve">Competenze 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Abilità/Capacità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0945CF" w:rsidRPr="00377341" w:rsidTr="00D563FA">
        <w:trPr>
          <w:trHeight w:val="2712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T 1</w:t>
            </w:r>
          </w:p>
          <w:p w:rsidR="000945CF" w:rsidRPr="00377341" w:rsidRDefault="000945CF" w:rsidP="00D563F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Osservare, descrivere ed analizzare fenomeni a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p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partenenti alla realtà naturale e artif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i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ciale e</w:t>
            </w:r>
          </w:p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riconoscere nelle sue v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a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rie forme i concetti di sistema e di co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m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plessità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Descrivere la formazione delle molecole e saperle prevedere.</w:t>
            </w:r>
          </w:p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Prevedere il comportamento di un gas ideale e rapportarlo a un gas reale.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tabs>
                <w:tab w:val="num" w:pos="432"/>
              </w:tabs>
              <w:ind w:left="42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Comparare i diversi legami ch</w:t>
            </w: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i</w:t>
            </w: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mici.</w:t>
            </w:r>
          </w:p>
          <w:p w:rsidR="000945CF" w:rsidRPr="00377341" w:rsidRDefault="000945CF" w:rsidP="00D563FA">
            <w:pPr>
              <w:tabs>
                <w:tab w:val="num" w:pos="432"/>
              </w:tabs>
              <w:ind w:left="42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Stabilire la polarità dei legami c</w:t>
            </w: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o</w:t>
            </w: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 xml:space="preserve">valenti e delle molecole </w:t>
            </w:r>
          </w:p>
          <w:p w:rsidR="000945CF" w:rsidRPr="00377341" w:rsidRDefault="000945CF" w:rsidP="00D563FA">
            <w:pPr>
              <w:tabs>
                <w:tab w:val="num" w:pos="432"/>
              </w:tabs>
              <w:ind w:left="42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Confrontare le forze di attrazione interatomiche con le forze inte</w:t>
            </w: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r</w:t>
            </w: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molecolari.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Spiegare le differenze nelle proprietà fisiche dei materiali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I vari tipi di legami ch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i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mici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I legami chimici  e le proprietà delle sosta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n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ze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Sostanze polari e ap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o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lari.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Le forze intermolec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o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lari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Le leggi dei gas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Gennaio-</w:t>
            </w:r>
          </w:p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Febbraio</w:t>
            </w:r>
          </w:p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(12 ore)</w:t>
            </w:r>
          </w:p>
        </w:tc>
      </w:tr>
    </w:tbl>
    <w:p w:rsidR="000945CF" w:rsidRPr="00377341" w:rsidRDefault="000945CF" w:rsidP="000945CF">
      <w:pPr>
        <w:jc w:val="both"/>
        <w:rPr>
          <w:rFonts w:ascii="Verdana" w:hAnsi="Verdana"/>
          <w:b/>
          <w:sz w:val="16"/>
          <w:szCs w:val="16"/>
        </w:rPr>
      </w:pPr>
    </w:p>
    <w:p w:rsidR="000945CF" w:rsidRPr="00377341" w:rsidRDefault="000945CF" w:rsidP="000945CF">
      <w:pPr>
        <w:ind w:left="-851"/>
        <w:jc w:val="both"/>
        <w:rPr>
          <w:rFonts w:ascii="Verdana" w:hAnsi="Verdana"/>
          <w:b/>
          <w:sz w:val="16"/>
          <w:szCs w:val="16"/>
        </w:rPr>
      </w:pPr>
    </w:p>
    <w:p w:rsidR="000945CF" w:rsidRPr="00377341" w:rsidRDefault="000945CF" w:rsidP="000945CF">
      <w:pPr>
        <w:jc w:val="both"/>
        <w:rPr>
          <w:rFonts w:ascii="Verdana" w:hAnsi="Verdana"/>
          <w:b/>
          <w:sz w:val="16"/>
          <w:szCs w:val="16"/>
        </w:rPr>
      </w:pPr>
    </w:p>
    <w:p w:rsidR="000945CF" w:rsidRPr="00377341" w:rsidRDefault="000945CF" w:rsidP="000945CF">
      <w:pPr>
        <w:jc w:val="both"/>
        <w:rPr>
          <w:rFonts w:ascii="Verdana" w:hAnsi="Verdana"/>
          <w:b/>
          <w:sz w:val="16"/>
          <w:szCs w:val="16"/>
        </w:rPr>
      </w:pPr>
    </w:p>
    <w:p w:rsidR="000945CF" w:rsidRPr="00377341" w:rsidRDefault="000945CF" w:rsidP="000945CF">
      <w:pPr>
        <w:jc w:val="both"/>
        <w:rPr>
          <w:rFonts w:ascii="Verdana" w:hAnsi="Verdana"/>
          <w:b/>
          <w:sz w:val="16"/>
          <w:szCs w:val="16"/>
        </w:rPr>
      </w:pPr>
    </w:p>
    <w:p w:rsidR="000945CF" w:rsidRPr="00377341" w:rsidRDefault="000945CF" w:rsidP="000945CF">
      <w:pPr>
        <w:jc w:val="both"/>
        <w:rPr>
          <w:rFonts w:ascii="Verdana" w:hAnsi="Verdana"/>
          <w:b/>
          <w:sz w:val="16"/>
          <w:szCs w:val="16"/>
        </w:rPr>
      </w:pPr>
    </w:p>
    <w:p w:rsidR="000945CF" w:rsidRDefault="000945CF" w:rsidP="000945CF">
      <w:pPr>
        <w:jc w:val="both"/>
        <w:rPr>
          <w:rFonts w:ascii="Verdana" w:hAnsi="Verdana"/>
          <w:b/>
          <w:sz w:val="16"/>
          <w:szCs w:val="16"/>
        </w:rPr>
      </w:pPr>
    </w:p>
    <w:p w:rsidR="000945CF" w:rsidRPr="00377341" w:rsidRDefault="000945CF" w:rsidP="000945CF">
      <w:pPr>
        <w:jc w:val="both"/>
        <w:rPr>
          <w:rFonts w:ascii="Verdana" w:hAnsi="Verdana"/>
          <w:b/>
          <w:sz w:val="22"/>
          <w:szCs w:val="22"/>
        </w:rPr>
      </w:pPr>
    </w:p>
    <w:p w:rsidR="000945CF" w:rsidRPr="00377341" w:rsidRDefault="000945CF" w:rsidP="000945CF">
      <w:pPr>
        <w:jc w:val="both"/>
        <w:rPr>
          <w:rFonts w:ascii="Verdana" w:hAnsi="Verdana"/>
          <w:b/>
          <w:sz w:val="22"/>
          <w:szCs w:val="22"/>
        </w:rPr>
      </w:pPr>
      <w:r w:rsidRPr="00377341">
        <w:rPr>
          <w:rFonts w:ascii="Verdana" w:hAnsi="Verdana"/>
          <w:b/>
          <w:sz w:val="22"/>
          <w:szCs w:val="22"/>
        </w:rPr>
        <w:t>NOMENCLATURA DEI COMPOSTI E NOZIONI SULLE REAZIONI CHIMICHE</w:t>
      </w:r>
    </w:p>
    <w:p w:rsidR="000945CF" w:rsidRPr="00377341" w:rsidRDefault="000945CF" w:rsidP="000945CF">
      <w:pPr>
        <w:jc w:val="both"/>
        <w:rPr>
          <w:rFonts w:ascii="Verdana" w:hAnsi="Verdana"/>
          <w:sz w:val="22"/>
          <w:szCs w:val="22"/>
        </w:rPr>
      </w:pPr>
    </w:p>
    <w:tbl>
      <w:tblPr>
        <w:tblW w:w="146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2638"/>
        <w:gridCol w:w="4212"/>
        <w:gridCol w:w="3700"/>
        <w:gridCol w:w="2000"/>
      </w:tblGrid>
      <w:tr w:rsidR="000945CF" w:rsidRPr="00377341" w:rsidTr="00D563FA">
        <w:trPr>
          <w:trHeight w:val="253"/>
        </w:trPr>
        <w:tc>
          <w:tcPr>
            <w:tcW w:w="2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Competenze per Asse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 xml:space="preserve">Competenze 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Abilità/Capacità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0945CF" w:rsidRPr="00377341" w:rsidTr="00D563FA">
        <w:trPr>
          <w:trHeight w:val="2712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T 1</w:t>
            </w:r>
          </w:p>
          <w:p w:rsidR="000945CF" w:rsidRPr="00377341" w:rsidRDefault="000945CF" w:rsidP="00D563F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Osservare, descrivere ed analizzare fenomeni a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p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partenenti alla realtà naturale e artif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i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ciale e</w:t>
            </w:r>
          </w:p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riconoscere nelle sue v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a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rie forme i concetti di sistema e di co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m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plessità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Attribuire il nome ad un co</w:t>
            </w:r>
            <w:r w:rsidRPr="00377341">
              <w:rPr>
                <w:rFonts w:ascii="Verdana" w:hAnsi="Verdana"/>
                <w:sz w:val="16"/>
                <w:szCs w:val="16"/>
              </w:rPr>
              <w:t>m</w:t>
            </w:r>
            <w:r w:rsidRPr="00377341">
              <w:rPr>
                <w:rFonts w:ascii="Verdana" w:hAnsi="Verdana"/>
                <w:sz w:val="16"/>
                <w:szCs w:val="16"/>
              </w:rPr>
              <w:t>posto e saper distinguere le generalità delle reazioni coi</w:t>
            </w:r>
            <w:r w:rsidRPr="00377341">
              <w:rPr>
                <w:rFonts w:ascii="Verdana" w:hAnsi="Verdana"/>
                <w:sz w:val="16"/>
                <w:szCs w:val="16"/>
              </w:rPr>
              <w:t>n</w:t>
            </w:r>
            <w:r w:rsidRPr="00377341">
              <w:rPr>
                <w:rFonts w:ascii="Verdana" w:hAnsi="Verdana"/>
                <w:sz w:val="16"/>
                <w:szCs w:val="16"/>
              </w:rPr>
              <w:t>volte nella sintesi e/o in altre reattività.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Utilizzare le regole di nomenclatura IUPAC e b</w:t>
            </w:r>
            <w:r w:rsidRPr="00377341">
              <w:rPr>
                <w:rFonts w:ascii="Verdana" w:hAnsi="Verdana"/>
                <w:sz w:val="16"/>
                <w:szCs w:val="16"/>
              </w:rPr>
              <w:t>i</w:t>
            </w:r>
            <w:r w:rsidRPr="00377341">
              <w:rPr>
                <w:rFonts w:ascii="Verdana" w:hAnsi="Verdana"/>
                <w:sz w:val="16"/>
                <w:szCs w:val="16"/>
              </w:rPr>
              <w:t>lanciare le principali reazioni.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Classificazione dei composti binari e tern</w:t>
            </w:r>
            <w:r w:rsidRPr="00377341">
              <w:rPr>
                <w:rFonts w:ascii="Verdana" w:hAnsi="Verdana"/>
                <w:sz w:val="16"/>
                <w:szCs w:val="16"/>
              </w:rPr>
              <w:t>a</w:t>
            </w:r>
            <w:r w:rsidRPr="00377341">
              <w:rPr>
                <w:rFonts w:ascii="Verdana" w:hAnsi="Verdana"/>
                <w:sz w:val="16"/>
                <w:szCs w:val="16"/>
              </w:rPr>
              <w:t>ri. Nomenclatura IUPAC e nomenclat</w:t>
            </w:r>
            <w:r w:rsidRPr="00377341">
              <w:rPr>
                <w:rFonts w:ascii="Verdana" w:hAnsi="Verdana"/>
                <w:sz w:val="16"/>
                <w:szCs w:val="16"/>
              </w:rPr>
              <w:t>u</w:t>
            </w:r>
            <w:r w:rsidRPr="00377341">
              <w:rPr>
                <w:rFonts w:ascii="Verdana" w:hAnsi="Verdana"/>
                <w:sz w:val="16"/>
                <w:szCs w:val="16"/>
              </w:rPr>
              <w:t xml:space="preserve">ra tradizionale. 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Principali tipi di reazioni e bilanciame</w:t>
            </w:r>
            <w:r w:rsidRPr="00377341">
              <w:rPr>
                <w:rFonts w:ascii="Verdana" w:hAnsi="Verdana"/>
                <w:sz w:val="16"/>
                <w:szCs w:val="16"/>
              </w:rPr>
              <w:t>n</w:t>
            </w:r>
            <w:r w:rsidRPr="00377341">
              <w:rPr>
                <w:rFonts w:ascii="Verdana" w:hAnsi="Verdana"/>
                <w:sz w:val="16"/>
                <w:szCs w:val="16"/>
              </w:rPr>
              <w:t>to.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Cenni sull’equilibrio chimico.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Marzo-</w:t>
            </w:r>
          </w:p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Aprile</w:t>
            </w:r>
          </w:p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(14 ore)</w:t>
            </w:r>
          </w:p>
        </w:tc>
      </w:tr>
    </w:tbl>
    <w:p w:rsidR="000945CF" w:rsidRPr="00377341" w:rsidRDefault="000945CF" w:rsidP="000945CF">
      <w:pPr>
        <w:jc w:val="both"/>
        <w:rPr>
          <w:rFonts w:ascii="Verdana" w:hAnsi="Verdana"/>
          <w:b/>
          <w:sz w:val="16"/>
          <w:szCs w:val="16"/>
        </w:rPr>
      </w:pPr>
    </w:p>
    <w:p w:rsidR="000945CF" w:rsidRPr="00377341" w:rsidRDefault="000945CF" w:rsidP="000945CF">
      <w:pPr>
        <w:jc w:val="both"/>
        <w:rPr>
          <w:rFonts w:ascii="Verdana" w:hAnsi="Verdana"/>
          <w:b/>
          <w:sz w:val="16"/>
          <w:szCs w:val="16"/>
        </w:rPr>
      </w:pPr>
    </w:p>
    <w:p w:rsidR="000945CF" w:rsidRPr="00377341" w:rsidRDefault="000945CF" w:rsidP="000945CF">
      <w:pPr>
        <w:jc w:val="both"/>
        <w:rPr>
          <w:rFonts w:ascii="Verdana" w:hAnsi="Verdana"/>
          <w:b/>
          <w:sz w:val="16"/>
          <w:szCs w:val="16"/>
        </w:rPr>
      </w:pPr>
    </w:p>
    <w:p w:rsidR="000945CF" w:rsidRPr="00377341" w:rsidRDefault="000945CF" w:rsidP="000945CF">
      <w:pPr>
        <w:jc w:val="both"/>
        <w:rPr>
          <w:rFonts w:ascii="Verdana" w:hAnsi="Verdana"/>
          <w:b/>
          <w:sz w:val="16"/>
          <w:szCs w:val="16"/>
        </w:rPr>
      </w:pPr>
    </w:p>
    <w:p w:rsidR="000945CF" w:rsidRPr="00377341" w:rsidRDefault="000945CF" w:rsidP="000945CF">
      <w:pPr>
        <w:jc w:val="both"/>
        <w:rPr>
          <w:rFonts w:ascii="Verdana" w:hAnsi="Verdana"/>
          <w:b/>
          <w:sz w:val="16"/>
          <w:szCs w:val="16"/>
        </w:rPr>
      </w:pPr>
    </w:p>
    <w:p w:rsidR="000945CF" w:rsidRPr="00377341" w:rsidRDefault="000945CF" w:rsidP="000945CF">
      <w:pPr>
        <w:jc w:val="both"/>
        <w:rPr>
          <w:rFonts w:ascii="Verdana" w:hAnsi="Verdana"/>
          <w:b/>
          <w:sz w:val="22"/>
          <w:szCs w:val="22"/>
        </w:rPr>
      </w:pPr>
      <w:r w:rsidRPr="00377341">
        <w:rPr>
          <w:rFonts w:ascii="Verdana" w:hAnsi="Verdana"/>
          <w:b/>
          <w:sz w:val="22"/>
          <w:szCs w:val="22"/>
        </w:rPr>
        <w:t>LE SOLUZIONI E APPROFONDIMENTI SU ALCUNE REAZIONI CHIMICHE</w:t>
      </w:r>
    </w:p>
    <w:p w:rsidR="000945CF" w:rsidRPr="00377341" w:rsidRDefault="000945CF" w:rsidP="000945CF">
      <w:pPr>
        <w:jc w:val="both"/>
        <w:rPr>
          <w:rFonts w:ascii="Verdana" w:hAnsi="Verdana"/>
          <w:sz w:val="22"/>
          <w:szCs w:val="22"/>
        </w:rPr>
      </w:pPr>
    </w:p>
    <w:tbl>
      <w:tblPr>
        <w:tblW w:w="146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2638"/>
        <w:gridCol w:w="4212"/>
        <w:gridCol w:w="3700"/>
        <w:gridCol w:w="2000"/>
      </w:tblGrid>
      <w:tr w:rsidR="000945CF" w:rsidRPr="00377341" w:rsidTr="00D563FA">
        <w:trPr>
          <w:trHeight w:val="253"/>
        </w:trPr>
        <w:tc>
          <w:tcPr>
            <w:tcW w:w="2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Competenze per Asse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 xml:space="preserve">Competenze 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Abilità/Capacità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0945CF" w:rsidRPr="00377341" w:rsidTr="00D563FA">
        <w:trPr>
          <w:trHeight w:val="2712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T 1</w:t>
            </w:r>
          </w:p>
          <w:p w:rsidR="000945CF" w:rsidRPr="00377341" w:rsidRDefault="000945CF" w:rsidP="00D563F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Osservare, descrivere ed analizzare fenomeni a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p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partenenti alla realtà naturale e artif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i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ciale e</w:t>
            </w:r>
          </w:p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riconoscere nelle sue v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a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rie forme i concetti di sistema e di co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m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plessità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Riconoscere le caratteristiche delle soluzioni e individuare le principali reazioni chimiche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tabs>
                <w:tab w:val="num" w:pos="432"/>
                <w:tab w:val="left" w:pos="2541"/>
                <w:tab w:val="left" w:pos="2891"/>
                <w:tab w:val="right" w:pos="4224"/>
              </w:tabs>
              <w:spacing w:before="34"/>
              <w:ind w:left="72"/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Identificare le differenze tra la dissociazione e la ionizzazione di una s</w:t>
            </w:r>
            <w:r w:rsidRPr="00377341">
              <w:rPr>
                <w:rFonts w:ascii="Verdana" w:hAnsi="Verdana"/>
                <w:sz w:val="16"/>
                <w:szCs w:val="16"/>
              </w:rPr>
              <w:t>o</w:t>
            </w:r>
            <w:r w:rsidRPr="00377341">
              <w:rPr>
                <w:rFonts w:ascii="Verdana" w:hAnsi="Verdana"/>
                <w:sz w:val="16"/>
                <w:szCs w:val="16"/>
              </w:rPr>
              <w:t>stanza in acqua</w:t>
            </w:r>
          </w:p>
          <w:p w:rsidR="000945CF" w:rsidRPr="00377341" w:rsidRDefault="000945CF" w:rsidP="00D563FA">
            <w:pPr>
              <w:tabs>
                <w:tab w:val="num" w:pos="432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Saper determinare la concentrazione di una sol</w:t>
            </w: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u</w:t>
            </w: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zione</w:t>
            </w:r>
          </w:p>
          <w:p w:rsidR="000945CF" w:rsidRPr="00377341" w:rsidRDefault="000945CF" w:rsidP="00D563FA">
            <w:pPr>
              <w:tabs>
                <w:tab w:val="num" w:pos="432"/>
              </w:tabs>
              <w:autoSpaceDE w:val="0"/>
              <w:autoSpaceDN w:val="0"/>
              <w:adjustRightInd w:val="0"/>
              <w:ind w:left="72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Spiegare le pr</w:t>
            </w: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o</w:t>
            </w: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 xml:space="preserve">prietà di acidi e basi, mediante la teoria di </w:t>
            </w:r>
            <w:proofErr w:type="spellStart"/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A</w:t>
            </w: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r</w:t>
            </w:r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>rhenius</w:t>
            </w:r>
            <w:proofErr w:type="spellEnd"/>
            <w:r w:rsidRPr="00377341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 xml:space="preserve"> Riconoscere l’ossidante     e il riducente in  una r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e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 xml:space="preserve">azione </w:t>
            </w:r>
            <w:proofErr w:type="spellStart"/>
            <w:r w:rsidRPr="00377341">
              <w:rPr>
                <w:rFonts w:ascii="Verdana" w:hAnsi="Verdana"/>
                <w:bCs/>
                <w:sz w:val="16"/>
                <w:szCs w:val="16"/>
              </w:rPr>
              <w:t>redox</w:t>
            </w:r>
            <w:proofErr w:type="spellEnd"/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tabs>
                <w:tab w:val="num" w:pos="432"/>
              </w:tabs>
              <w:ind w:left="7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Sostanze polari e apolari come solventi</w:t>
            </w:r>
          </w:p>
          <w:p w:rsidR="000945CF" w:rsidRPr="00377341" w:rsidRDefault="000945CF" w:rsidP="00D563FA">
            <w:pPr>
              <w:tabs>
                <w:tab w:val="num" w:pos="432"/>
              </w:tabs>
              <w:ind w:left="7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Soluzioni elettrolit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i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che</w:t>
            </w:r>
          </w:p>
          <w:p w:rsidR="000945CF" w:rsidRPr="00377341" w:rsidRDefault="000945CF" w:rsidP="00D563FA">
            <w:pPr>
              <w:tabs>
                <w:tab w:val="num" w:pos="432"/>
              </w:tabs>
              <w:ind w:left="7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proofErr w:type="spellStart"/>
            <w:r w:rsidRPr="00377341">
              <w:rPr>
                <w:rFonts w:ascii="Verdana" w:hAnsi="Verdana"/>
                <w:bCs/>
                <w:sz w:val="16"/>
                <w:szCs w:val="16"/>
              </w:rPr>
              <w:t>Acidi-basi</w:t>
            </w:r>
            <w:proofErr w:type="spellEnd"/>
            <w:r w:rsidRPr="00377341">
              <w:rPr>
                <w:rFonts w:ascii="Verdana" w:hAnsi="Verdana"/>
                <w:bCs/>
                <w:sz w:val="16"/>
                <w:szCs w:val="16"/>
              </w:rPr>
              <w:t xml:space="preserve"> e la sc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a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la del pH</w:t>
            </w:r>
          </w:p>
          <w:p w:rsidR="000945CF" w:rsidRPr="00377341" w:rsidRDefault="000945CF" w:rsidP="00D563FA">
            <w:pPr>
              <w:tabs>
                <w:tab w:val="num" w:pos="432"/>
              </w:tabs>
              <w:ind w:left="7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Le reazioni di ossido r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>i</w:t>
            </w:r>
            <w:r w:rsidRPr="00377341">
              <w:rPr>
                <w:rFonts w:ascii="Verdana" w:hAnsi="Verdana"/>
                <w:bCs/>
                <w:sz w:val="16"/>
                <w:szCs w:val="16"/>
              </w:rPr>
              <w:t xml:space="preserve">duzione </w:t>
            </w:r>
          </w:p>
          <w:p w:rsidR="000945CF" w:rsidRPr="00377341" w:rsidRDefault="000945CF" w:rsidP="00D5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bCs/>
                <w:sz w:val="16"/>
                <w:szCs w:val="16"/>
              </w:rPr>
              <w:t>Cenni alle pile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Aprile –</w:t>
            </w:r>
          </w:p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Maggio</w:t>
            </w:r>
          </w:p>
          <w:p w:rsidR="000945CF" w:rsidRPr="00377341" w:rsidRDefault="000945CF" w:rsidP="00D563F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377341">
              <w:rPr>
                <w:rFonts w:ascii="Verdana" w:hAnsi="Verdana"/>
                <w:sz w:val="16"/>
                <w:szCs w:val="16"/>
              </w:rPr>
              <w:t>(16 ore)</w:t>
            </w:r>
          </w:p>
        </w:tc>
      </w:tr>
    </w:tbl>
    <w:p w:rsidR="004C124F" w:rsidRDefault="004C124F"/>
    <w:sectPr w:rsidR="004C124F" w:rsidSect="000945C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945CF"/>
    <w:rsid w:val="000945CF"/>
    <w:rsid w:val="004C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45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45CF"/>
    <w:rPr>
      <w:rFonts w:ascii="Arial" w:eastAsia="Times New Roman" w:hAnsi="Arial" w:cs="Arial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#INDICE"/><Relationship Id="rId4" Type="http://schemas.openxmlformats.org/officeDocument/2006/relationships/hyperlink" Target="#INDICE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2015-09-23T20:31:00Z</dcterms:created>
  <dcterms:modified xsi:type="dcterms:W3CDTF">2015-09-23T20:32:00Z</dcterms:modified>
</cp:coreProperties>
</file>