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CONSENSO INFORMATO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Progetto: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POT Prometheus 2.0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Responsabile Scientifico: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Prof.ssa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Amelia Manut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i, Università degli Studi di Bari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“Aldo Moro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COGNOME E NOME ..............................................................................Eta’..........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Sesso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❒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M   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❒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   COD. FISCALE |__|__|__|__|__|__|__|__|__|__|__|__|__|__|__|__|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e luogo di nascita 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Scuola frequentata ................................................................................. Classe .................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ai sensi del D.Lgs n. 196/2003 e dell’art. 13 GDPR n. 679/2016, dà il proprio consenso alla compilazione degli strumenti somministrati durante gli incontri relativi al Progetto POT Prometheus 2.0 e all’utilizzo dei propri dati personali per finalità interne alle iniziative di tale Progetto, di cui è Responsabile Scientifico la Prof.ssa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Amelia Manut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i.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50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________________, _________________                                         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(luogo e data)</w:t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</w:t>
        <w:tab/>
        <w:tab/>
        <w:tab/>
        <w:t xml:space="preserve"> 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(firma dell</w:t>
      </w:r>
      <w:r w:rsidDel="00000000" w:rsidR="00000000" w:rsidRPr="00000000">
        <w:rPr>
          <w:rFonts w:ascii="Arial" w:cs="Arial" w:eastAsia="Arial" w:hAnsi="Arial"/>
          <w:rtl w:val="0"/>
        </w:rPr>
        <w:t xml:space="preserve">’alunno/a se maggiorenne o del genitore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  <w:tab/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3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07303" cy="899094"/>
          <wp:effectExtent b="0" l="0" r="0" t="0"/>
          <wp:docPr id="12302173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7303" cy="8990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84C8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84C88"/>
  </w:style>
  <w:style w:type="paragraph" w:styleId="Pidipagina">
    <w:name w:val="footer"/>
    <w:basedOn w:val="Normale"/>
    <w:link w:val="PidipaginaCarattere"/>
    <w:uiPriority w:val="99"/>
    <w:unhideWhenUsed w:val="1"/>
    <w:rsid w:val="00B84C8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84C8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wyMGnrQwElRb4B4p4K+C+RtfQ==">CgMxLjAaMAoBMBIrCikIB0IlChFRdWF0dHJvY2VudG8gU2FucxIQQXJpYWwgVW5pY29kZSBNUxowCgExEisKKQgHQiUKEVF1YXR0cm9jZW50byBTYW5zEhBBcmlhbCBVbmljb2RlIE1TOAByITEwa3hQaXBoMkpvR09iRV9ZMk5SZGhORkxSYzQ5SDhReA==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2024-11-28T11:57:00Z</dcterms:created>
</cp:coreProperties>
</file>